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7FA67" w14:textId="3A03FB76" w:rsidR="0098577C" w:rsidRPr="00C84F3C" w:rsidRDefault="0098577C" w:rsidP="00C84F3C">
      <w:pPr>
        <w:widowControl w:val="0"/>
        <w:tabs>
          <w:tab w:val="left" w:pos="2127"/>
        </w:tabs>
        <w:spacing w:after="120" w:line="240" w:lineRule="auto"/>
        <w:ind w:left="2127" w:hanging="2127"/>
        <w:rPr>
          <w:rFonts w:ascii="Arial" w:eastAsia="Batang" w:hAnsi="Arial" w:cs="Times New Roman"/>
          <w:b/>
          <w:bCs/>
        </w:rPr>
      </w:pPr>
      <w:bookmarkStart w:id="0" w:name="OLE_LINK1"/>
      <w:bookmarkStart w:id="1" w:name="OLE_LINK2"/>
      <w:r w:rsidRPr="00C84F3C">
        <w:rPr>
          <w:rFonts w:ascii="Arial" w:eastAsia="Batang" w:hAnsi="Arial" w:cs="Times New Roman"/>
          <w:b/>
          <w:bCs/>
        </w:rPr>
        <w:t>Source:</w:t>
      </w:r>
      <w:r w:rsidRPr="00C84F3C">
        <w:rPr>
          <w:rFonts w:ascii="Arial" w:eastAsia="Batang" w:hAnsi="Arial" w:cs="Times New Roman"/>
          <w:b/>
          <w:bCs/>
        </w:rPr>
        <w:tab/>
      </w:r>
      <w:r w:rsidR="00C53A9A" w:rsidRPr="00C53A9A">
        <w:rPr>
          <w:rFonts w:ascii="Arial" w:eastAsia="Batang" w:hAnsi="Arial" w:cs="Times New Roman"/>
          <w:b/>
          <w:bCs/>
        </w:rPr>
        <w:t>Beijing Xiaomi Mobile Software</w:t>
      </w:r>
    </w:p>
    <w:p w14:paraId="52C631B6" w14:textId="58F8CE88" w:rsidR="0098577C" w:rsidRPr="00200005" w:rsidRDefault="0098577C" w:rsidP="0098577C">
      <w:pPr>
        <w:widowControl w:val="0"/>
        <w:tabs>
          <w:tab w:val="left" w:pos="2248"/>
        </w:tabs>
        <w:spacing w:after="120" w:line="240" w:lineRule="auto"/>
        <w:ind w:left="2127" w:hanging="2127"/>
        <w:rPr>
          <w:rFonts w:ascii="Arial" w:eastAsia="等线" w:hAnsi="Arial" w:cs="Times New Roman"/>
          <w:b/>
          <w:bCs/>
          <w:lang w:eastAsia="zh-CN"/>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3806FE" w:rsidRPr="003806FE">
        <w:rPr>
          <w:rFonts w:ascii="Arial" w:eastAsia="等线" w:hAnsi="Arial" w:cs="Times New Roman"/>
          <w:b/>
          <w:bCs/>
          <w:lang w:eastAsia="zh-CN"/>
        </w:rPr>
        <w:t xml:space="preserve">Update </w:t>
      </w:r>
      <w:r w:rsidR="00DA5E70">
        <w:rPr>
          <w:rFonts w:ascii="Arial" w:eastAsia="等线" w:hAnsi="Arial" w:cs="Times New Roman" w:hint="eastAsia"/>
          <w:b/>
          <w:bCs/>
          <w:lang w:eastAsia="zh-CN"/>
        </w:rPr>
        <w:t>t</w:t>
      </w:r>
      <w:r w:rsidR="003806FE" w:rsidRPr="003806FE">
        <w:rPr>
          <w:rFonts w:ascii="Arial" w:eastAsia="等线" w:hAnsi="Arial" w:cs="Times New Roman"/>
          <w:b/>
          <w:bCs/>
          <w:lang w:eastAsia="zh-CN"/>
        </w:rPr>
        <w:t xml:space="preserve">emplates for DaCAS </w:t>
      </w:r>
      <w:r w:rsidR="00CA7997">
        <w:rPr>
          <w:rFonts w:ascii="Arial" w:eastAsia="等线" w:hAnsi="Arial" w:cs="Times New Roman" w:hint="eastAsia"/>
          <w:b/>
          <w:bCs/>
          <w:lang w:eastAsia="zh-CN"/>
        </w:rPr>
        <w:t>r</w:t>
      </w:r>
      <w:r w:rsidR="003806FE" w:rsidRPr="003806FE">
        <w:rPr>
          <w:rFonts w:ascii="Arial" w:eastAsia="等线" w:hAnsi="Arial" w:cs="Times New Roman"/>
          <w:b/>
          <w:bCs/>
          <w:lang w:eastAsia="zh-CN"/>
        </w:rPr>
        <w:t xml:space="preserve">ecording </w:t>
      </w:r>
      <w:r w:rsidR="00CA7997">
        <w:rPr>
          <w:rFonts w:ascii="Arial" w:eastAsia="等线" w:hAnsi="Arial" w:cs="Times New Roman" w:hint="eastAsia"/>
          <w:b/>
          <w:bCs/>
          <w:lang w:eastAsia="zh-CN"/>
        </w:rPr>
        <w:t>s</w:t>
      </w:r>
      <w:r w:rsidR="003806FE" w:rsidRPr="003806FE">
        <w:rPr>
          <w:rFonts w:ascii="Arial" w:eastAsia="等线" w:hAnsi="Arial" w:cs="Times New Roman"/>
          <w:b/>
          <w:bCs/>
          <w:lang w:eastAsia="zh-CN"/>
        </w:rPr>
        <w:t xml:space="preserve">cenarios and </w:t>
      </w:r>
      <w:r w:rsidR="00CA7997">
        <w:rPr>
          <w:rFonts w:ascii="Arial" w:eastAsia="等线" w:hAnsi="Arial" w:cs="Times New Roman" w:hint="eastAsia"/>
          <w:b/>
          <w:bCs/>
          <w:lang w:eastAsia="zh-CN"/>
        </w:rPr>
        <w:t>d</w:t>
      </w:r>
      <w:r w:rsidR="003806FE" w:rsidRPr="003806FE">
        <w:rPr>
          <w:rFonts w:ascii="Arial" w:eastAsia="等线" w:hAnsi="Arial" w:cs="Times New Roman"/>
          <w:b/>
          <w:bCs/>
          <w:lang w:eastAsia="zh-CN"/>
        </w:rPr>
        <w:t>atabases</w:t>
      </w:r>
    </w:p>
    <w:p w14:paraId="186DE6D1" w14:textId="2E4A20A7" w:rsidR="0098577C" w:rsidRDefault="00211EC8" w:rsidP="0098577C">
      <w:pPr>
        <w:widowControl w:val="0"/>
        <w:tabs>
          <w:tab w:val="left" w:pos="2127"/>
        </w:tabs>
        <w:spacing w:after="120" w:line="240" w:lineRule="auto"/>
        <w:ind w:left="2127" w:hanging="2127"/>
        <w:rPr>
          <w:rFonts w:ascii="Arial" w:eastAsia="等线" w:hAnsi="Arial" w:cs="Times New Roman"/>
          <w:b/>
          <w:bCs/>
          <w:lang w:eastAsia="zh-CN"/>
        </w:rPr>
      </w:pPr>
      <w:r w:rsidRPr="003B520E">
        <w:rPr>
          <w:rFonts w:ascii="Arial" w:eastAsia="Batang" w:hAnsi="Arial" w:cs="Times New Roman"/>
          <w:b/>
          <w:bCs/>
        </w:rPr>
        <w:t>Document for:</w:t>
      </w:r>
      <w:r w:rsidRPr="003B520E">
        <w:rPr>
          <w:rFonts w:ascii="Arial" w:eastAsia="Batang" w:hAnsi="Arial" w:cs="Times New Roman"/>
          <w:b/>
          <w:bCs/>
        </w:rPr>
        <w:tab/>
      </w:r>
      <w:r w:rsidR="004403D2">
        <w:rPr>
          <w:rFonts w:ascii="Arial" w:eastAsia="等线" w:hAnsi="Arial" w:cs="Times New Roman" w:hint="eastAsia"/>
          <w:b/>
          <w:bCs/>
          <w:lang w:eastAsia="zh-CN"/>
        </w:rPr>
        <w:t xml:space="preserve">Discussion &amp; </w:t>
      </w:r>
      <w:r w:rsidR="00F7672B" w:rsidRPr="003B520E">
        <w:rPr>
          <w:rFonts w:ascii="Arial" w:eastAsia="Batang" w:hAnsi="Arial" w:cs="Times New Roman"/>
          <w:b/>
          <w:bCs/>
        </w:rPr>
        <w:t>Agreement</w:t>
      </w:r>
    </w:p>
    <w:p w14:paraId="354F416E" w14:textId="721FCB19" w:rsidR="006702E8" w:rsidRPr="00C84F3C" w:rsidRDefault="006702E8" w:rsidP="00C84F3C">
      <w:pPr>
        <w:widowControl w:val="0"/>
        <w:tabs>
          <w:tab w:val="left" w:pos="2127"/>
        </w:tabs>
        <w:spacing w:after="120" w:line="240" w:lineRule="auto"/>
        <w:ind w:left="2127" w:hanging="2127"/>
        <w:rPr>
          <w:rFonts w:ascii="Arial" w:eastAsia="Batang" w:hAnsi="Arial" w:cs="Times New Roman"/>
          <w:b/>
          <w:bCs/>
        </w:rPr>
      </w:pPr>
      <w:r w:rsidRPr="00C84F3C">
        <w:rPr>
          <w:rFonts w:ascii="Arial" w:eastAsia="Batang" w:hAnsi="Arial" w:cs="Times New Roman"/>
          <w:b/>
          <w:bCs/>
        </w:rPr>
        <w:t>Agenda Item:</w:t>
      </w:r>
      <w:r w:rsidRPr="00C84F3C">
        <w:rPr>
          <w:rFonts w:ascii="Arial" w:eastAsia="Batang" w:hAnsi="Arial" w:cs="Times New Roman"/>
          <w:b/>
          <w:bCs/>
        </w:rPr>
        <w:tab/>
      </w:r>
      <w:r w:rsidR="00A27C01" w:rsidRPr="00C84F3C">
        <w:rPr>
          <w:rFonts w:ascii="Arial" w:eastAsia="Batang" w:hAnsi="Arial" w:cs="Times New Roman" w:hint="eastAsia"/>
          <w:b/>
          <w:bCs/>
        </w:rPr>
        <w:t>1</w:t>
      </w:r>
      <w:r w:rsidRPr="00C84F3C">
        <w:rPr>
          <w:rFonts w:ascii="Arial" w:eastAsia="Batang" w:hAnsi="Arial" w:cs="Times New Roman"/>
          <w:b/>
          <w:bCs/>
        </w:rPr>
        <w:t>.</w:t>
      </w:r>
      <w:r w:rsidRPr="00C84F3C">
        <w:rPr>
          <w:rFonts w:ascii="Arial" w:eastAsia="Batang" w:hAnsi="Arial" w:cs="Times New Roman" w:hint="eastAsia"/>
          <w:b/>
          <w:bCs/>
        </w:rPr>
        <w:t>6</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077E37" w:rsidR="00BA486C" w:rsidRPr="00BF4DD0" w:rsidRDefault="00BA486C" w:rsidP="00BF4DD0">
      <w:pPr>
        <w:pStyle w:val="Heading1"/>
        <w:keepNext w:val="0"/>
        <w:widowControl w:val="0"/>
        <w:numPr>
          <w:ilvl w:val="0"/>
          <w:numId w:val="44"/>
        </w:numPr>
        <w:spacing w:after="120" w:line="240" w:lineRule="atLeast"/>
        <w:jc w:val="both"/>
        <w:rPr>
          <w:rFonts w:ascii="Arial" w:eastAsia="Times New Roman" w:hAnsi="Arial" w:cs="Arial"/>
          <w:b/>
          <w:szCs w:val="21"/>
          <w:lang w:val="en-US" w:eastAsia="en-US"/>
        </w:rPr>
      </w:pPr>
      <w:r w:rsidRPr="00BF4DD0">
        <w:rPr>
          <w:rFonts w:ascii="Arial" w:eastAsia="Times New Roman" w:hAnsi="Arial" w:cs="Arial"/>
          <w:b/>
          <w:szCs w:val="21"/>
          <w:lang w:val="en-US" w:eastAsia="en-US"/>
        </w:rPr>
        <w:t>Introduction</w:t>
      </w:r>
    </w:p>
    <w:p w14:paraId="40A94A4D" w14:textId="6DD47820" w:rsidR="007756F2" w:rsidRPr="00353C5D" w:rsidRDefault="00B5044C" w:rsidP="007756F2">
      <w:pPr>
        <w:widowControl w:val="0"/>
        <w:jc w:val="both"/>
        <w:rPr>
          <w:rFonts w:ascii="Arial" w:eastAsia="Times New Roman" w:hAnsi="Arial" w:cs="Times New Roman"/>
          <w:sz w:val="20"/>
          <w:szCs w:val="20"/>
          <w:lang w:val="en-US" w:eastAsia="en-US"/>
        </w:rPr>
      </w:pPr>
      <w:r w:rsidRPr="00353C5D">
        <w:rPr>
          <w:rFonts w:ascii="Arial" w:eastAsia="Times New Roman" w:hAnsi="Arial" w:cs="Times New Roman"/>
          <w:sz w:val="20"/>
          <w:szCs w:val="20"/>
          <w:lang w:val="en-US" w:eastAsia="en-US"/>
        </w:rPr>
        <w:t xml:space="preserve">Based on </w:t>
      </w:r>
      <w:r w:rsidR="00353C5D" w:rsidRPr="00353C5D">
        <w:rPr>
          <w:rFonts w:ascii="Arial" w:eastAsia="Times New Roman" w:hAnsi="Arial" w:cs="Times New Roman" w:hint="eastAsia"/>
          <w:sz w:val="20"/>
          <w:szCs w:val="20"/>
          <w:lang w:val="en-US" w:eastAsia="en-US"/>
        </w:rPr>
        <w:t xml:space="preserve">related </w:t>
      </w:r>
      <w:r w:rsidRPr="00353C5D">
        <w:rPr>
          <w:rFonts w:ascii="Arial" w:eastAsia="Times New Roman" w:hAnsi="Arial" w:cs="Times New Roman"/>
          <w:sz w:val="20"/>
          <w:szCs w:val="20"/>
          <w:lang w:val="en-US" w:eastAsia="en-US"/>
        </w:rPr>
        <w:t>contributions from the SA4 #131 Geneva meeting and the post-131 telcon meeting held on 10th March 2025</w:t>
      </w:r>
      <w:r w:rsidR="00CA7997">
        <w:rPr>
          <w:rFonts w:ascii="Arial" w:eastAsia="等线" w:hAnsi="Arial" w:cs="Times New Roman" w:hint="eastAsia"/>
          <w:sz w:val="20"/>
          <w:szCs w:val="20"/>
          <w:lang w:val="en-US" w:eastAsia="zh-CN"/>
        </w:rPr>
        <w:t xml:space="preserve">, as well as the </w:t>
      </w:r>
      <w:r w:rsidR="00CA7997">
        <w:rPr>
          <w:rFonts w:ascii="Arial" w:eastAsia="等线" w:hAnsi="Arial" w:cs="Times New Roman"/>
          <w:sz w:val="20"/>
          <w:szCs w:val="20"/>
          <w:lang w:val="en-US" w:eastAsia="zh-CN"/>
        </w:rPr>
        <w:t>agreements</w:t>
      </w:r>
      <w:r w:rsidR="00CA7997">
        <w:rPr>
          <w:rFonts w:ascii="Arial" w:eastAsia="等线" w:hAnsi="Arial" w:cs="Times New Roman" w:hint="eastAsia"/>
          <w:sz w:val="20"/>
          <w:szCs w:val="20"/>
          <w:lang w:val="en-US" w:eastAsia="zh-CN"/>
        </w:rPr>
        <w:t xml:space="preserve"> in the telcon meeting</w:t>
      </w:r>
      <w:r w:rsidRPr="00353C5D">
        <w:rPr>
          <w:rFonts w:ascii="Arial" w:eastAsia="Times New Roman" w:hAnsi="Arial" w:cs="Times New Roman" w:hint="eastAsia"/>
          <w:sz w:val="20"/>
          <w:szCs w:val="20"/>
          <w:lang w:val="en-US" w:eastAsia="en-US"/>
        </w:rPr>
        <w:t>,</w:t>
      </w:r>
      <w:r w:rsidR="00182EE8" w:rsidRPr="00353C5D">
        <w:rPr>
          <w:rFonts w:ascii="Arial" w:eastAsia="Times New Roman" w:hAnsi="Arial" w:cs="Times New Roman" w:hint="eastAsia"/>
          <w:sz w:val="20"/>
          <w:szCs w:val="20"/>
          <w:lang w:val="en-US" w:eastAsia="en-US"/>
        </w:rPr>
        <w:t xml:space="preserve"> this </w:t>
      </w:r>
      <w:r w:rsidR="007756F2" w:rsidRPr="00353C5D">
        <w:rPr>
          <w:rFonts w:ascii="Arial" w:eastAsia="Times New Roman" w:hAnsi="Arial" w:cs="Times New Roman"/>
          <w:sz w:val="20"/>
          <w:szCs w:val="20"/>
          <w:lang w:val="en-US" w:eastAsia="en-US"/>
        </w:rPr>
        <w:t>document updates the initial templates proposed in</w:t>
      </w:r>
      <w:r w:rsidR="007756F2" w:rsidRPr="00353C5D">
        <w:rPr>
          <w:rFonts w:ascii="Arial" w:eastAsia="Times New Roman" w:hAnsi="Arial" w:cs="Times New Roman" w:hint="eastAsia"/>
          <w:sz w:val="20"/>
          <w:szCs w:val="20"/>
          <w:lang w:val="en-US" w:eastAsia="en-US"/>
        </w:rPr>
        <w:t>[1]</w:t>
      </w:r>
      <w:r w:rsidR="007756F2" w:rsidRPr="00353C5D">
        <w:rPr>
          <w:rFonts w:ascii="Arial" w:eastAsia="Times New Roman" w:hAnsi="Arial" w:cs="Times New Roman"/>
          <w:sz w:val="20"/>
          <w:szCs w:val="20"/>
          <w:lang w:val="en-US" w:eastAsia="en-US"/>
        </w:rPr>
        <w:t xml:space="preserve"> by incorporating </w:t>
      </w:r>
      <w:r w:rsidR="00353C5D">
        <w:rPr>
          <w:rFonts w:ascii="Arial" w:eastAsia="等线" w:hAnsi="Arial" w:cs="Times New Roman" w:hint="eastAsia"/>
          <w:sz w:val="20"/>
          <w:szCs w:val="20"/>
          <w:lang w:val="en-US" w:eastAsia="zh-CN"/>
        </w:rPr>
        <w:t xml:space="preserve">agreed </w:t>
      </w:r>
      <w:r w:rsidR="007756F2" w:rsidRPr="00353C5D">
        <w:rPr>
          <w:rFonts w:ascii="Arial" w:eastAsia="Times New Roman" w:hAnsi="Arial" w:cs="Times New Roman"/>
          <w:sz w:val="20"/>
          <w:szCs w:val="20"/>
          <w:lang w:val="en-US" w:eastAsia="en-US"/>
        </w:rPr>
        <w:t>improvements from</w:t>
      </w:r>
      <w:r w:rsidR="00182EE8" w:rsidRPr="00353C5D">
        <w:rPr>
          <w:rFonts w:ascii="Arial" w:eastAsia="Times New Roman" w:hAnsi="Arial" w:cs="Times New Roman" w:hint="eastAsia"/>
          <w:sz w:val="20"/>
          <w:szCs w:val="20"/>
          <w:lang w:val="en-US" w:eastAsia="en-US"/>
        </w:rPr>
        <w:t>[2]</w:t>
      </w:r>
      <w:r w:rsidR="00353C5D">
        <w:rPr>
          <w:rFonts w:ascii="Arial" w:eastAsia="等线" w:hAnsi="Arial" w:cs="Times New Roman" w:hint="eastAsia"/>
          <w:sz w:val="20"/>
          <w:szCs w:val="20"/>
          <w:lang w:val="en-US" w:eastAsia="zh-CN"/>
        </w:rPr>
        <w:t>, t</w:t>
      </w:r>
      <w:r w:rsidR="007756F2" w:rsidRPr="00353C5D">
        <w:rPr>
          <w:rFonts w:ascii="Arial" w:eastAsia="Times New Roman" w:hAnsi="Arial" w:cs="Times New Roman"/>
          <w:sz w:val="20"/>
          <w:szCs w:val="20"/>
          <w:lang w:val="en-US" w:eastAsia="en-US"/>
        </w:rPr>
        <w:t xml:space="preserve">he </w:t>
      </w:r>
      <w:r w:rsidR="00353C5D">
        <w:rPr>
          <w:rFonts w:ascii="Arial" w:eastAsia="等线" w:hAnsi="Arial" w:cs="Times New Roman" w:hint="eastAsia"/>
          <w:sz w:val="20"/>
          <w:szCs w:val="20"/>
          <w:lang w:val="en-US" w:eastAsia="zh-CN"/>
        </w:rPr>
        <w:t xml:space="preserve">updated </w:t>
      </w:r>
      <w:r w:rsidR="007756F2" w:rsidRPr="00353C5D">
        <w:rPr>
          <w:rFonts w:ascii="Arial" w:eastAsia="Times New Roman" w:hAnsi="Arial" w:cs="Times New Roman"/>
          <w:sz w:val="20"/>
          <w:szCs w:val="20"/>
          <w:lang w:val="en-US" w:eastAsia="en-US"/>
        </w:rPr>
        <w:t>revisions aim to:</w:t>
      </w:r>
    </w:p>
    <w:p w14:paraId="53D56F45" w14:textId="04A7A4DB" w:rsidR="00353C5D" w:rsidRPr="00636B40" w:rsidRDefault="00353C5D" w:rsidP="00636B40">
      <w:pPr>
        <w:widowControl w:val="0"/>
        <w:numPr>
          <w:ilvl w:val="0"/>
          <w:numId w:val="46"/>
        </w:numPr>
        <w:spacing w:after="0" w:line="240" w:lineRule="auto"/>
        <w:jc w:val="both"/>
        <w:rPr>
          <w:rFonts w:ascii="Arial" w:eastAsia="Times New Roman" w:hAnsi="Arial" w:cs="Times New Roman"/>
          <w:sz w:val="20"/>
          <w:szCs w:val="20"/>
          <w:lang w:val="en-US" w:eastAsia="en-US"/>
        </w:rPr>
      </w:pPr>
      <w:r w:rsidRPr="00636B40">
        <w:rPr>
          <w:rFonts w:ascii="Arial" w:eastAsia="Times New Roman" w:hAnsi="Arial" w:cs="Times New Roman" w:hint="eastAsia"/>
          <w:sz w:val="20"/>
          <w:szCs w:val="20"/>
          <w:lang w:val="en-US" w:eastAsia="en-US"/>
        </w:rPr>
        <w:t>Specify three recording scenario types.</w:t>
      </w:r>
    </w:p>
    <w:p w14:paraId="39945326" w14:textId="123C880A" w:rsidR="007756F2" w:rsidRPr="00636B40" w:rsidRDefault="007756F2" w:rsidP="00636B40">
      <w:pPr>
        <w:widowControl w:val="0"/>
        <w:numPr>
          <w:ilvl w:val="0"/>
          <w:numId w:val="46"/>
        </w:numPr>
        <w:spacing w:after="0" w:line="240" w:lineRule="auto"/>
        <w:jc w:val="both"/>
        <w:rPr>
          <w:rFonts w:ascii="Arial" w:eastAsia="Times New Roman" w:hAnsi="Arial" w:cs="Times New Roman"/>
          <w:sz w:val="20"/>
          <w:szCs w:val="20"/>
          <w:lang w:val="en-US" w:eastAsia="en-US"/>
        </w:rPr>
      </w:pPr>
      <w:r w:rsidRPr="00636B40">
        <w:rPr>
          <w:rFonts w:ascii="Arial" w:eastAsia="Times New Roman" w:hAnsi="Arial" w:cs="Times New Roman"/>
          <w:sz w:val="20"/>
          <w:szCs w:val="20"/>
          <w:lang w:val="en-US" w:eastAsia="en-US"/>
        </w:rPr>
        <w:t>Clarify relation</w:t>
      </w:r>
      <w:r w:rsidR="00CA7997" w:rsidRPr="00636B40">
        <w:rPr>
          <w:rFonts w:ascii="Arial" w:eastAsia="Times New Roman" w:hAnsi="Arial" w:cs="Times New Roman" w:hint="eastAsia"/>
          <w:sz w:val="20"/>
          <w:szCs w:val="20"/>
          <w:lang w:val="en-US" w:eastAsia="en-US"/>
        </w:rPr>
        <w:t>ship</w:t>
      </w:r>
      <w:r w:rsidRPr="00636B40">
        <w:rPr>
          <w:rFonts w:ascii="Arial" w:eastAsia="Times New Roman" w:hAnsi="Arial" w:cs="Times New Roman"/>
          <w:sz w:val="20"/>
          <w:szCs w:val="20"/>
          <w:lang w:val="en-US" w:eastAsia="en-US"/>
        </w:rPr>
        <w:t>s between target device, recording scenario, and recording databases.</w:t>
      </w:r>
    </w:p>
    <w:p w14:paraId="0A46B738" w14:textId="64DA8C5F" w:rsidR="007756F2" w:rsidRPr="00636B40" w:rsidRDefault="007756F2" w:rsidP="00636B40">
      <w:pPr>
        <w:widowControl w:val="0"/>
        <w:numPr>
          <w:ilvl w:val="0"/>
          <w:numId w:val="46"/>
        </w:numPr>
        <w:spacing w:after="0" w:line="240" w:lineRule="auto"/>
        <w:jc w:val="both"/>
        <w:rPr>
          <w:rFonts w:ascii="Arial" w:eastAsia="Times New Roman" w:hAnsi="Arial" w:cs="Times New Roman"/>
          <w:sz w:val="20"/>
          <w:szCs w:val="20"/>
          <w:lang w:val="en-US" w:eastAsia="en-US"/>
        </w:rPr>
      </w:pPr>
      <w:r w:rsidRPr="00636B40">
        <w:rPr>
          <w:rFonts w:ascii="Arial" w:eastAsia="Times New Roman" w:hAnsi="Arial" w:cs="Times New Roman"/>
          <w:sz w:val="20"/>
          <w:szCs w:val="20"/>
          <w:lang w:val="en-US" w:eastAsia="en-US"/>
        </w:rPr>
        <w:t>Remove redundancies and enhance template fields for reproducibility.</w:t>
      </w:r>
    </w:p>
    <w:p w14:paraId="55EF8DB9" w14:textId="7D2ABB8C" w:rsidR="007756F2" w:rsidRPr="00636B40" w:rsidRDefault="00353C5D" w:rsidP="00636B40">
      <w:pPr>
        <w:widowControl w:val="0"/>
        <w:numPr>
          <w:ilvl w:val="0"/>
          <w:numId w:val="46"/>
        </w:numPr>
        <w:spacing w:after="0" w:line="240" w:lineRule="auto"/>
        <w:jc w:val="both"/>
        <w:rPr>
          <w:rFonts w:ascii="Arial" w:eastAsia="Times New Roman" w:hAnsi="Arial" w:cs="Times New Roman"/>
          <w:sz w:val="20"/>
          <w:szCs w:val="20"/>
          <w:lang w:val="en-US" w:eastAsia="en-US"/>
        </w:rPr>
      </w:pPr>
      <w:r w:rsidRPr="00636B40">
        <w:rPr>
          <w:rFonts w:ascii="Arial" w:eastAsia="Times New Roman" w:hAnsi="Arial" w:cs="Times New Roman" w:hint="eastAsia"/>
          <w:sz w:val="20"/>
          <w:szCs w:val="20"/>
          <w:lang w:val="en-US" w:eastAsia="en-US"/>
        </w:rPr>
        <w:t>General recommendations on defining recording scenarios</w:t>
      </w:r>
      <w:r w:rsidR="007756F2" w:rsidRPr="00636B40">
        <w:rPr>
          <w:rFonts w:ascii="Arial" w:eastAsia="Times New Roman" w:hAnsi="Arial" w:cs="Times New Roman"/>
          <w:sz w:val="20"/>
          <w:szCs w:val="20"/>
          <w:lang w:val="en-US" w:eastAsia="en-US"/>
        </w:rPr>
        <w:t>.</w:t>
      </w:r>
    </w:p>
    <w:p w14:paraId="3E1B75BA" w14:textId="77777777" w:rsidR="00AD5569" w:rsidRDefault="00AD5569" w:rsidP="00BF4DD0">
      <w:pPr>
        <w:widowControl w:val="0"/>
        <w:spacing w:after="0" w:line="240" w:lineRule="auto"/>
        <w:jc w:val="both"/>
        <w:rPr>
          <w:rFonts w:eastAsia="等线"/>
          <w:lang w:val="en-US" w:eastAsia="zh-CN"/>
        </w:rPr>
      </w:pPr>
    </w:p>
    <w:p w14:paraId="280CF986" w14:textId="2FB67B44" w:rsidR="00BF4DD0" w:rsidRPr="00EE4E77" w:rsidRDefault="00CA7997" w:rsidP="00EE4E77">
      <w:pPr>
        <w:pStyle w:val="Heading1"/>
        <w:keepNext w:val="0"/>
        <w:widowControl w:val="0"/>
        <w:numPr>
          <w:ilvl w:val="0"/>
          <w:numId w:val="44"/>
        </w:numPr>
        <w:spacing w:after="120" w:line="240" w:lineRule="atLeast"/>
        <w:jc w:val="both"/>
        <w:rPr>
          <w:rFonts w:ascii="Arial" w:eastAsia="Times New Roman" w:hAnsi="Arial" w:cs="Arial"/>
          <w:b/>
          <w:szCs w:val="21"/>
          <w:lang w:val="en-US" w:eastAsia="en-US"/>
        </w:rPr>
      </w:pPr>
      <w:r>
        <w:rPr>
          <w:rFonts w:ascii="Arial" w:eastAsia="等线" w:hAnsi="Arial" w:cs="Arial" w:hint="eastAsia"/>
          <w:b/>
          <w:szCs w:val="21"/>
          <w:lang w:val="en-US" w:eastAsia="zh-CN"/>
        </w:rPr>
        <w:t>Recommendations</w:t>
      </w:r>
    </w:p>
    <w:p w14:paraId="00360984" w14:textId="77777777" w:rsidR="00AD5569" w:rsidRPr="00AD5569" w:rsidRDefault="00AD5569" w:rsidP="00AD5569">
      <w:pPr>
        <w:keepNext/>
        <w:widowControl w:val="0"/>
        <w:spacing w:before="240" w:after="120" w:line="240" w:lineRule="atLeast"/>
        <w:jc w:val="both"/>
        <w:outlineLvl w:val="1"/>
        <w:rPr>
          <w:rFonts w:ascii="Arial" w:eastAsia="Times New Roman" w:hAnsi="Arial" w:cs="Times New Roman"/>
          <w:b/>
          <w:iCs/>
          <w:sz w:val="24"/>
          <w:szCs w:val="20"/>
          <w:lang w:val="en-US" w:eastAsia="en-US"/>
        </w:rPr>
      </w:pPr>
      <w:r w:rsidRPr="00AD5569">
        <w:rPr>
          <w:rFonts w:ascii="Arial" w:eastAsia="Times New Roman" w:hAnsi="Arial" w:cs="Times New Roman"/>
          <w:b/>
          <w:iCs/>
          <w:sz w:val="24"/>
          <w:szCs w:val="20"/>
          <w:lang w:val="en-US" w:eastAsia="en-US"/>
        </w:rPr>
        <w:t>2.1 Recording scenario types</w:t>
      </w:r>
    </w:p>
    <w:p w14:paraId="7E77C5E3" w14:textId="5C34C467" w:rsidR="00BF4DD0" w:rsidRPr="00636B40" w:rsidRDefault="00AD5569" w:rsidP="00BF4DD0">
      <w:pPr>
        <w:widowControl w:val="0"/>
        <w:spacing w:after="0" w:line="240" w:lineRule="auto"/>
        <w:jc w:val="both"/>
        <w:rPr>
          <w:rFonts w:ascii="Arial" w:eastAsia="Times New Roman" w:hAnsi="Arial" w:cs="Times New Roman"/>
          <w:sz w:val="20"/>
          <w:szCs w:val="20"/>
          <w:lang w:val="en-US" w:eastAsia="en-US"/>
        </w:rPr>
      </w:pPr>
      <w:r w:rsidRPr="00636B40">
        <w:rPr>
          <w:rFonts w:ascii="Arial" w:eastAsia="Times New Roman" w:hAnsi="Arial" w:cs="Times New Roman"/>
          <w:sz w:val="20"/>
          <w:szCs w:val="20"/>
          <w:lang w:val="en-US" w:eastAsia="en-US"/>
        </w:rPr>
        <w:t>There</w:t>
      </w:r>
      <w:r w:rsidRPr="00636B40">
        <w:rPr>
          <w:rFonts w:ascii="Arial" w:eastAsia="Times New Roman" w:hAnsi="Arial" w:cs="Times New Roman" w:hint="eastAsia"/>
          <w:sz w:val="20"/>
          <w:szCs w:val="20"/>
          <w:lang w:val="en-US" w:eastAsia="en-US"/>
        </w:rPr>
        <w:t xml:space="preserve"> are three </w:t>
      </w:r>
      <w:r w:rsidRPr="00636B40">
        <w:rPr>
          <w:rFonts w:ascii="Arial" w:eastAsia="Times New Roman" w:hAnsi="Arial" w:cs="Times New Roman"/>
          <w:sz w:val="20"/>
          <w:szCs w:val="20"/>
          <w:lang w:val="en-US" w:eastAsia="en-US"/>
        </w:rPr>
        <w:t>recording scenario types</w:t>
      </w:r>
      <w:r w:rsidRPr="00636B40">
        <w:rPr>
          <w:rFonts w:ascii="Arial" w:eastAsia="Times New Roman" w:hAnsi="Arial" w:cs="Times New Roman" w:hint="eastAsia"/>
          <w:sz w:val="20"/>
          <w:szCs w:val="20"/>
          <w:lang w:val="en-US" w:eastAsia="en-US"/>
        </w:rPr>
        <w:t xml:space="preserve"> proposed as follows:</w:t>
      </w:r>
    </w:p>
    <w:p w14:paraId="50099293" w14:textId="77777777" w:rsidR="00CA7997" w:rsidRDefault="00CA7997" w:rsidP="00BF4DD0">
      <w:pPr>
        <w:widowControl w:val="0"/>
        <w:spacing w:after="0" w:line="240" w:lineRule="auto"/>
        <w:jc w:val="both"/>
        <w:rPr>
          <w:rFonts w:eastAsia="等线" w:cs="Arial"/>
          <w:lang w:val="en-US" w:eastAsia="zh-CN"/>
        </w:rPr>
      </w:pPr>
    </w:p>
    <w:p w14:paraId="5DDBA314" w14:textId="77777777" w:rsidR="00AD5569" w:rsidRPr="00AD5569" w:rsidRDefault="00AD5569" w:rsidP="00AD5569">
      <w:pPr>
        <w:widowControl w:val="0"/>
        <w:spacing w:after="120" w:line="240" w:lineRule="atLeast"/>
        <w:jc w:val="both"/>
        <w:rPr>
          <w:rFonts w:ascii="Times New Roman" w:eastAsia="Times New Roman" w:hAnsi="Times New Roman" w:cs="Times New Roman"/>
          <w:b/>
          <w:lang w:val="en-US" w:eastAsia="en-US"/>
        </w:rPr>
      </w:pPr>
      <w:r w:rsidRPr="00AD5569">
        <w:rPr>
          <w:rFonts w:ascii="Times New Roman" w:eastAsia="Times New Roman" w:hAnsi="Times New Roman" w:cs="Times New Roman"/>
          <w:b/>
          <w:lang w:val="en-US" w:eastAsia="en-US"/>
        </w:rPr>
        <w:t>Device characterization</w:t>
      </w:r>
    </w:p>
    <w:p w14:paraId="4E0C0EFC" w14:textId="77777777" w:rsidR="00AD5569" w:rsidRPr="00636B40" w:rsidRDefault="00AD5569" w:rsidP="00AD5569">
      <w:pPr>
        <w:widowControl w:val="0"/>
        <w:numPr>
          <w:ilvl w:val="0"/>
          <w:numId w:val="45"/>
        </w:numPr>
        <w:spacing w:after="120" w:line="240" w:lineRule="atLeast"/>
        <w:contextualSpacing/>
        <w:jc w:val="both"/>
        <w:rPr>
          <w:rFonts w:ascii="Arial" w:eastAsia="Times New Roman" w:hAnsi="Arial" w:cs="Times New Roman"/>
          <w:sz w:val="20"/>
          <w:szCs w:val="20"/>
          <w:lang w:val="en-US" w:eastAsia="en-US"/>
        </w:rPr>
      </w:pPr>
      <w:r w:rsidRPr="00636B40">
        <w:rPr>
          <w:rFonts w:ascii="Arial" w:eastAsia="Times New Roman" w:hAnsi="Arial" w:cs="Times New Roman"/>
          <w:sz w:val="20"/>
          <w:szCs w:val="20"/>
          <w:lang w:val="en-US" w:eastAsia="en-US"/>
        </w:rPr>
        <w:t>Recordings targeted to identify electro-acoustical characteristics of proposed target devices. For example, to identify device frequency response, etc.</w:t>
      </w:r>
    </w:p>
    <w:p w14:paraId="3FA7A66C" w14:textId="77777777" w:rsidR="00AD5569" w:rsidRPr="00AD5569" w:rsidRDefault="00AD5569" w:rsidP="00AD5569">
      <w:pPr>
        <w:widowControl w:val="0"/>
        <w:spacing w:after="120" w:line="240" w:lineRule="atLeast"/>
        <w:jc w:val="both"/>
        <w:rPr>
          <w:rFonts w:ascii="Times New Roman" w:eastAsia="Times New Roman" w:hAnsi="Times New Roman" w:cs="Times New Roman"/>
          <w:b/>
          <w:lang w:val="en-US" w:eastAsia="en-US"/>
        </w:rPr>
      </w:pPr>
      <w:r w:rsidRPr="00AD5569">
        <w:rPr>
          <w:rFonts w:ascii="Times New Roman" w:eastAsia="Times New Roman" w:hAnsi="Times New Roman" w:cs="Times New Roman"/>
          <w:b/>
          <w:lang w:val="en-US" w:eastAsia="en-US"/>
        </w:rPr>
        <w:t>Development recordings</w:t>
      </w:r>
    </w:p>
    <w:p w14:paraId="1DA86503" w14:textId="77777777" w:rsidR="00AD5569" w:rsidRPr="00636B40" w:rsidRDefault="00AD5569" w:rsidP="00AD5569">
      <w:pPr>
        <w:widowControl w:val="0"/>
        <w:numPr>
          <w:ilvl w:val="0"/>
          <w:numId w:val="45"/>
        </w:numPr>
        <w:spacing w:after="120" w:line="240" w:lineRule="atLeast"/>
        <w:contextualSpacing/>
        <w:jc w:val="both"/>
        <w:rPr>
          <w:rFonts w:ascii="Arial" w:eastAsia="Times New Roman" w:hAnsi="Arial" w:cs="Times New Roman"/>
          <w:sz w:val="20"/>
          <w:szCs w:val="20"/>
          <w:lang w:val="en-US" w:eastAsia="en-US"/>
        </w:rPr>
      </w:pPr>
      <w:r w:rsidRPr="00636B40">
        <w:rPr>
          <w:rFonts w:ascii="Arial" w:eastAsia="Times New Roman" w:hAnsi="Arial" w:cs="Times New Roman"/>
          <w:sz w:val="20"/>
          <w:szCs w:val="20"/>
          <w:lang w:val="en-US" w:eastAsia="en-US"/>
        </w:rPr>
        <w:t>Recordings targeted to facilitate spatial capture algorithm development and potential tuning.</w:t>
      </w:r>
    </w:p>
    <w:p w14:paraId="6037ED85" w14:textId="77777777" w:rsidR="00AD5569" w:rsidRPr="00AD5569" w:rsidRDefault="00AD5569" w:rsidP="00AD5569">
      <w:pPr>
        <w:widowControl w:val="0"/>
        <w:spacing w:after="120" w:line="240" w:lineRule="atLeast"/>
        <w:jc w:val="both"/>
        <w:rPr>
          <w:rFonts w:ascii="Times New Roman" w:eastAsia="Times New Roman" w:hAnsi="Times New Roman" w:cs="Times New Roman"/>
          <w:b/>
          <w:lang w:val="en-US" w:eastAsia="en-US"/>
        </w:rPr>
      </w:pPr>
      <w:r w:rsidRPr="00AD5569">
        <w:rPr>
          <w:rFonts w:ascii="Times New Roman" w:eastAsia="Times New Roman" w:hAnsi="Times New Roman" w:cs="Times New Roman"/>
          <w:b/>
          <w:lang w:val="en-US" w:eastAsia="en-US"/>
        </w:rPr>
        <w:t>Evaluation recordings</w:t>
      </w:r>
    </w:p>
    <w:p w14:paraId="5C9FE174" w14:textId="77777777" w:rsidR="00AD5569" w:rsidRPr="00636B40" w:rsidRDefault="00AD5569" w:rsidP="00AD5569">
      <w:pPr>
        <w:widowControl w:val="0"/>
        <w:numPr>
          <w:ilvl w:val="0"/>
          <w:numId w:val="45"/>
        </w:numPr>
        <w:spacing w:after="120" w:line="240" w:lineRule="atLeast"/>
        <w:contextualSpacing/>
        <w:jc w:val="both"/>
        <w:rPr>
          <w:rFonts w:ascii="Arial" w:eastAsia="Times New Roman" w:hAnsi="Arial" w:cs="Times New Roman"/>
          <w:sz w:val="20"/>
          <w:szCs w:val="20"/>
          <w:lang w:val="en-US" w:eastAsia="en-US"/>
        </w:rPr>
      </w:pPr>
      <w:bookmarkStart w:id="2" w:name="OLE_LINK5"/>
      <w:r w:rsidRPr="00636B40">
        <w:rPr>
          <w:rFonts w:ascii="Arial" w:eastAsia="Times New Roman" w:hAnsi="Arial" w:cs="Times New Roman"/>
          <w:sz w:val="20"/>
          <w:szCs w:val="20"/>
          <w:lang w:val="en-US" w:eastAsia="en-US"/>
        </w:rPr>
        <w:t xml:space="preserve">Recordings targeted to evaluate example solutions, including subjective and objective evaluation. For objective evaluation, alignment with TS 26.260 is expected. </w:t>
      </w:r>
    </w:p>
    <w:p w14:paraId="48B402F8" w14:textId="77777777" w:rsidR="00EC2C0B" w:rsidRPr="00AD5569" w:rsidRDefault="00EC2C0B" w:rsidP="00EC2C0B">
      <w:pPr>
        <w:widowControl w:val="0"/>
        <w:spacing w:after="120" w:line="240" w:lineRule="atLeast"/>
        <w:ind w:left="720"/>
        <w:contextualSpacing/>
        <w:jc w:val="both"/>
        <w:rPr>
          <w:rFonts w:ascii="Times New Roman" w:eastAsia="宋体" w:hAnsi="Times New Roman" w:cs="Times New Roman"/>
          <w:szCs w:val="20"/>
          <w:lang w:val="en-US" w:eastAsia="en-US"/>
        </w:rPr>
      </w:pPr>
    </w:p>
    <w:bookmarkEnd w:id="2"/>
    <w:p w14:paraId="6ACBEA2B" w14:textId="541D092B" w:rsidR="00AD5569" w:rsidRPr="00353C5D" w:rsidRDefault="00EC2C0B" w:rsidP="00BF4DD0">
      <w:pPr>
        <w:widowControl w:val="0"/>
        <w:spacing w:after="0" w:line="240" w:lineRule="auto"/>
        <w:jc w:val="both"/>
        <w:rPr>
          <w:rFonts w:ascii="Arial" w:eastAsia="Times New Roman" w:hAnsi="Arial" w:cs="Times New Roman"/>
          <w:sz w:val="20"/>
          <w:szCs w:val="20"/>
          <w:lang w:val="en-US" w:eastAsia="en-US"/>
        </w:rPr>
      </w:pPr>
      <w:r w:rsidRPr="00353C5D">
        <w:rPr>
          <w:rFonts w:ascii="Arial" w:eastAsia="Times New Roman" w:hAnsi="Arial" w:cs="Times New Roman"/>
          <w:sz w:val="20"/>
          <w:szCs w:val="20"/>
          <w:lang w:val="en-US" w:eastAsia="en-US"/>
        </w:rPr>
        <w:t>Above</w:t>
      </w:r>
      <w:r w:rsidR="00E85E19" w:rsidRPr="00636B40">
        <w:rPr>
          <w:rFonts w:ascii="Arial" w:eastAsia="Times New Roman" w:hAnsi="Arial" w:cs="Times New Roman" w:hint="eastAsia"/>
          <w:sz w:val="20"/>
          <w:szCs w:val="20"/>
          <w:lang w:val="en-US" w:eastAsia="en-US"/>
        </w:rPr>
        <w:t xml:space="preserve"> </w:t>
      </w:r>
      <w:r w:rsidRPr="00353C5D">
        <w:rPr>
          <w:rFonts w:ascii="Arial" w:eastAsia="Times New Roman" w:hAnsi="Arial" w:cs="Times New Roman"/>
          <w:sz w:val="20"/>
          <w:szCs w:val="20"/>
          <w:lang w:val="en-US" w:eastAsia="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155664D1" w14:textId="77777777" w:rsidR="00AE0601" w:rsidRDefault="00AE0601" w:rsidP="00BF4DD0">
      <w:pPr>
        <w:widowControl w:val="0"/>
        <w:spacing w:after="0" w:line="240" w:lineRule="auto"/>
        <w:jc w:val="both"/>
        <w:rPr>
          <w:rFonts w:eastAsia="等线"/>
          <w:lang w:val="en-US" w:eastAsia="zh-CN"/>
        </w:rPr>
      </w:pPr>
    </w:p>
    <w:p w14:paraId="55CF5BFB" w14:textId="77777777" w:rsidR="00AE0601" w:rsidRPr="008B20F3" w:rsidRDefault="00AE0601" w:rsidP="00AE0601">
      <w:pPr>
        <w:keepNext/>
        <w:widowControl w:val="0"/>
        <w:spacing w:before="240" w:after="120" w:line="240" w:lineRule="atLeast"/>
        <w:jc w:val="both"/>
        <w:outlineLvl w:val="1"/>
        <w:rPr>
          <w:rFonts w:ascii="Arial" w:eastAsia="Times New Roman" w:hAnsi="Arial" w:cs="Times New Roman"/>
          <w:b/>
          <w:iCs/>
          <w:sz w:val="24"/>
          <w:szCs w:val="20"/>
          <w:lang w:val="en-US" w:eastAsia="en-US"/>
        </w:rPr>
      </w:pPr>
      <w:r w:rsidRPr="008B20F3">
        <w:rPr>
          <w:rFonts w:ascii="Arial" w:eastAsia="Times New Roman" w:hAnsi="Arial" w:cs="Times New Roman"/>
          <w:b/>
          <w:iCs/>
          <w:sz w:val="24"/>
          <w:szCs w:val="20"/>
          <w:lang w:val="en-US" w:eastAsia="en-US"/>
        </w:rPr>
        <w:t>2.2 Recommendations on defining recording scenarios</w:t>
      </w:r>
    </w:p>
    <w:p w14:paraId="0F087F0F" w14:textId="77777777" w:rsidR="00AE0601" w:rsidRPr="00AE0601" w:rsidRDefault="00AE0601" w:rsidP="00AE0601">
      <w:pPr>
        <w:widowControl w:val="0"/>
        <w:spacing w:after="120" w:line="240" w:lineRule="atLeast"/>
        <w:jc w:val="both"/>
        <w:rPr>
          <w:rFonts w:ascii="Arial" w:eastAsia="Times New Roman" w:hAnsi="Arial" w:cs="Times New Roman"/>
          <w:sz w:val="20"/>
          <w:szCs w:val="20"/>
          <w:lang w:val="en-US" w:eastAsia="en-US"/>
        </w:rPr>
      </w:pPr>
      <w:r w:rsidRPr="00AE0601">
        <w:rPr>
          <w:rFonts w:ascii="Arial" w:eastAsia="Times New Roman" w:hAnsi="Arial" w:cs="Times New Roman"/>
          <w:sz w:val="20"/>
          <w:szCs w:val="20"/>
          <w:lang w:val="en-US" w:eastAsia="en-US"/>
        </w:rPr>
        <w:t>Along the above recording scenario types, different recording scenarios for different purposes are anticipated. To ensure definition of meaningful and useful recording scenarios, at least following aspects should be considered when defining new recording scenarios:</w:t>
      </w:r>
    </w:p>
    <w:p w14:paraId="53FF11E1" w14:textId="77777777" w:rsidR="00AE0601" w:rsidRPr="00AE0601" w:rsidRDefault="00AE0601" w:rsidP="00AE0601">
      <w:pPr>
        <w:widowControl w:val="0"/>
        <w:numPr>
          <w:ilvl w:val="0"/>
          <w:numId w:val="45"/>
        </w:numPr>
        <w:spacing w:after="120" w:line="240" w:lineRule="atLeast"/>
        <w:jc w:val="both"/>
        <w:rPr>
          <w:rFonts w:ascii="Arial" w:eastAsia="Times New Roman" w:hAnsi="Arial" w:cs="Times New Roman"/>
          <w:sz w:val="20"/>
          <w:szCs w:val="20"/>
          <w:lang w:val="en-US" w:eastAsia="en-US"/>
        </w:rPr>
      </w:pPr>
      <w:r w:rsidRPr="00AE0601">
        <w:rPr>
          <w:rFonts w:ascii="Arial" w:eastAsia="Times New Roman" w:hAnsi="Arial" w:cs="Times New Roman"/>
          <w:sz w:val="20"/>
          <w:szCs w:val="20"/>
          <w:lang w:val="en-US" w:eastAsia="en-US"/>
        </w:rPr>
        <w:t xml:space="preserve">Varying recording scenarios should be represented, from simple single source scenarios to complex scenarios, and from free-field conditions to reverberant conditions. </w:t>
      </w:r>
    </w:p>
    <w:p w14:paraId="7B5DBDC0" w14:textId="77777777" w:rsidR="00AE0601" w:rsidRPr="00AE0601" w:rsidRDefault="00AE0601" w:rsidP="00AE0601">
      <w:pPr>
        <w:widowControl w:val="0"/>
        <w:numPr>
          <w:ilvl w:val="0"/>
          <w:numId w:val="45"/>
        </w:numPr>
        <w:spacing w:after="120" w:line="240" w:lineRule="atLeast"/>
        <w:jc w:val="both"/>
        <w:rPr>
          <w:rFonts w:ascii="Arial" w:eastAsia="Times New Roman" w:hAnsi="Arial" w:cs="Times New Roman"/>
          <w:sz w:val="20"/>
          <w:szCs w:val="20"/>
          <w:lang w:val="en-US" w:eastAsia="en-US"/>
        </w:rPr>
      </w:pPr>
      <w:r w:rsidRPr="00AE0601">
        <w:rPr>
          <w:rFonts w:ascii="Arial" w:eastAsia="Times New Roman" w:hAnsi="Arial" w:cs="Times New Roman"/>
          <w:sz w:val="20"/>
          <w:szCs w:val="20"/>
          <w:lang w:val="en-US" w:eastAsia="en-US"/>
        </w:rPr>
        <w:t xml:space="preserve">For the sake of reproducibility, high quality loudspeakers with well-defined source signals should be favored when possible. </w:t>
      </w:r>
    </w:p>
    <w:p w14:paraId="564566DC" w14:textId="77777777" w:rsidR="00AE0601" w:rsidRPr="00AE0601" w:rsidRDefault="00AE0601" w:rsidP="00AE0601">
      <w:pPr>
        <w:widowControl w:val="0"/>
        <w:numPr>
          <w:ilvl w:val="0"/>
          <w:numId w:val="45"/>
        </w:numPr>
        <w:spacing w:after="120" w:line="240" w:lineRule="atLeast"/>
        <w:jc w:val="both"/>
        <w:rPr>
          <w:rFonts w:ascii="Arial" w:eastAsia="宋体" w:hAnsi="Arial" w:cs="Arial"/>
          <w:sz w:val="20"/>
          <w:szCs w:val="20"/>
          <w:lang w:val="en-US" w:eastAsia="en-US"/>
        </w:rPr>
      </w:pPr>
      <w:r w:rsidRPr="00AE0601">
        <w:rPr>
          <w:rFonts w:ascii="Arial" w:eastAsia="宋体" w:hAnsi="Arial" w:cs="Arial"/>
          <w:sz w:val="20"/>
          <w:szCs w:val="20"/>
          <w:lang w:val="en-US" w:eastAsia="en-US"/>
        </w:rPr>
        <w:t xml:space="preserve">For device characterization, algorithm development, and objective evaluation purposes, </w:t>
      </w:r>
      <w:bookmarkStart w:id="3" w:name="OLE_LINK7"/>
      <w:r w:rsidRPr="00AE0601">
        <w:rPr>
          <w:rFonts w:ascii="Arial" w:eastAsia="宋体" w:hAnsi="Arial" w:cs="Arial"/>
          <w:sz w:val="20"/>
          <w:szCs w:val="20"/>
          <w:lang w:val="en-US" w:eastAsia="en-US"/>
        </w:rPr>
        <w:lastRenderedPageBreak/>
        <w:t>controlled rooms in terms of reverberation and room frequency response should be favored.</w:t>
      </w:r>
      <w:bookmarkEnd w:id="3"/>
      <w:r w:rsidRPr="00AE0601">
        <w:rPr>
          <w:rFonts w:ascii="Arial" w:eastAsia="宋体" w:hAnsi="Arial" w:cs="Arial"/>
          <w:sz w:val="20"/>
          <w:szCs w:val="20"/>
          <w:lang w:val="en-US" w:eastAsia="en-US"/>
        </w:rPr>
        <w:t xml:space="preserve"> Referencing existing specifications is recommended, if applicable.</w:t>
      </w:r>
    </w:p>
    <w:p w14:paraId="3F87E65B" w14:textId="3925D8E7" w:rsidR="00AE0601" w:rsidRPr="00AE0601" w:rsidRDefault="00AE0601" w:rsidP="00AE0601">
      <w:pPr>
        <w:widowControl w:val="0"/>
        <w:numPr>
          <w:ilvl w:val="0"/>
          <w:numId w:val="45"/>
        </w:numPr>
        <w:spacing w:after="120" w:line="240" w:lineRule="atLeast"/>
        <w:jc w:val="both"/>
        <w:rPr>
          <w:rFonts w:ascii="Arial" w:eastAsia="宋体" w:hAnsi="Arial" w:cs="Arial"/>
          <w:sz w:val="20"/>
          <w:szCs w:val="20"/>
          <w:lang w:val="en-US" w:eastAsia="en-US"/>
        </w:rPr>
      </w:pPr>
      <w:r w:rsidRPr="00AE0601">
        <w:rPr>
          <w:rFonts w:ascii="Arial" w:eastAsia="宋体" w:hAnsi="Arial" w:cs="Arial"/>
          <w:sz w:val="20"/>
          <w:szCs w:val="20"/>
          <w:lang w:val="en-US" w:eastAsia="en-US"/>
        </w:rPr>
        <w:t>For subjective evaluation purposes, vast number of varying environments should be represented. Number</w:t>
      </w:r>
      <w:r w:rsidR="004D16EF">
        <w:rPr>
          <w:rFonts w:ascii="Arial" w:eastAsia="宋体" w:hAnsi="Arial" w:cs="Arial" w:hint="eastAsia"/>
          <w:sz w:val="20"/>
          <w:szCs w:val="20"/>
          <w:lang w:val="en-US" w:eastAsia="zh-CN"/>
        </w:rPr>
        <w:t xml:space="preserve"> </w:t>
      </w:r>
      <w:r w:rsidRPr="00AE0601">
        <w:rPr>
          <w:rFonts w:ascii="Arial" w:eastAsia="宋体" w:hAnsi="Arial" w:cs="Arial"/>
          <w:sz w:val="20"/>
          <w:szCs w:val="20"/>
          <w:lang w:val="en-US" w:eastAsia="en-US"/>
        </w:rPr>
        <w:t xml:space="preserve">of proposed recording scenarios in indoor and outdoor environments should be in balance. </w:t>
      </w:r>
    </w:p>
    <w:p w14:paraId="5B9D0221" w14:textId="77777777" w:rsidR="00AE0601" w:rsidRPr="00AE0601" w:rsidRDefault="00AE0601" w:rsidP="00AE0601">
      <w:pPr>
        <w:widowControl w:val="0"/>
        <w:numPr>
          <w:ilvl w:val="0"/>
          <w:numId w:val="45"/>
        </w:numPr>
        <w:spacing w:after="120" w:line="240" w:lineRule="atLeast"/>
        <w:contextualSpacing/>
        <w:jc w:val="both"/>
        <w:rPr>
          <w:rFonts w:ascii="Arial" w:eastAsia="宋体" w:hAnsi="Arial" w:cs="Arial"/>
          <w:sz w:val="20"/>
          <w:szCs w:val="20"/>
          <w:lang w:val="en-US" w:eastAsia="en-US"/>
        </w:rPr>
      </w:pPr>
      <w:r w:rsidRPr="00AE0601">
        <w:rPr>
          <w:rFonts w:ascii="Arial" w:eastAsia="宋体" w:hAnsi="Arial" w:cs="Arial"/>
          <w:sz w:val="20"/>
          <w:szCs w:val="20"/>
          <w:lang w:val="en-US" w:eastAsia="en-US"/>
        </w:rPr>
        <w:t xml:space="preserve">Additional care should be taken when describing and defining the positioning of sound sources and UE. </w:t>
      </w:r>
    </w:p>
    <w:p w14:paraId="3248888D" w14:textId="77777777" w:rsidR="00AE0601" w:rsidRDefault="00AE0601" w:rsidP="00BF4DD0">
      <w:pPr>
        <w:widowControl w:val="0"/>
        <w:spacing w:after="0" w:line="240" w:lineRule="auto"/>
        <w:jc w:val="both"/>
        <w:rPr>
          <w:rFonts w:eastAsia="等线"/>
          <w:lang w:val="en-US" w:eastAsia="zh-CN"/>
        </w:rPr>
      </w:pPr>
    </w:p>
    <w:p w14:paraId="7ED19716" w14:textId="77777777" w:rsidR="00C978E7" w:rsidRPr="00C978E7" w:rsidRDefault="00C978E7" w:rsidP="00EE4E77">
      <w:pPr>
        <w:keepNext/>
        <w:keepLines/>
        <w:widowControl w:val="0"/>
        <w:numPr>
          <w:ilvl w:val="0"/>
          <w:numId w:val="44"/>
        </w:numPr>
        <w:overflowPunct w:val="0"/>
        <w:autoSpaceDE w:val="0"/>
        <w:autoSpaceDN w:val="0"/>
        <w:adjustRightInd w:val="0"/>
        <w:spacing w:before="240" w:after="180" w:line="240" w:lineRule="auto"/>
        <w:textAlignment w:val="baseline"/>
        <w:outlineLvl w:val="0"/>
        <w:rPr>
          <w:rFonts w:ascii="Arial" w:eastAsia="Times New Roman" w:hAnsi="Arial" w:cs="Times New Roman"/>
          <w:b/>
          <w:bCs/>
          <w:sz w:val="28"/>
          <w:szCs w:val="20"/>
          <w:lang w:eastAsia="en-GB"/>
        </w:rPr>
      </w:pPr>
      <w:r w:rsidRPr="00C978E7">
        <w:rPr>
          <w:rFonts w:ascii="Arial" w:eastAsia="等线" w:hAnsi="Arial" w:cs="Times New Roman"/>
          <w:b/>
          <w:bCs/>
          <w:sz w:val="28"/>
          <w:szCs w:val="20"/>
          <w:lang w:eastAsia="zh-CN"/>
        </w:rPr>
        <w:t>Proposed updates on recording scenarios and database</w:t>
      </w:r>
      <w:r w:rsidRPr="00C978E7">
        <w:rPr>
          <w:rFonts w:ascii="Arial" w:eastAsia="等线" w:hAnsi="Arial" w:cs="Times New Roman" w:hint="eastAsia"/>
          <w:b/>
          <w:bCs/>
          <w:sz w:val="28"/>
          <w:szCs w:val="20"/>
          <w:lang w:eastAsia="zh-CN"/>
        </w:rPr>
        <w:t xml:space="preserve"> </w:t>
      </w:r>
    </w:p>
    <w:p w14:paraId="5CE20729" w14:textId="4B2120C4" w:rsidR="00C978E7" w:rsidRPr="00812CE1" w:rsidRDefault="00812CE1" w:rsidP="00C978E7">
      <w:pPr>
        <w:keepNext/>
        <w:widowControl w:val="0"/>
        <w:spacing w:before="240" w:after="120" w:line="240" w:lineRule="atLeast"/>
        <w:jc w:val="both"/>
        <w:outlineLvl w:val="1"/>
        <w:rPr>
          <w:rFonts w:ascii="Arial" w:eastAsia="Times New Roman" w:hAnsi="Arial" w:cs="Times New Roman"/>
          <w:b/>
          <w:iCs/>
          <w:sz w:val="24"/>
          <w:szCs w:val="20"/>
          <w:lang w:val="en-US" w:eastAsia="en-US"/>
        </w:rPr>
      </w:pPr>
      <w:r>
        <w:rPr>
          <w:rFonts w:ascii="Arial" w:eastAsia="等线" w:hAnsi="Arial" w:cs="Times New Roman" w:hint="eastAsia"/>
          <w:b/>
          <w:iCs/>
          <w:sz w:val="24"/>
          <w:szCs w:val="20"/>
          <w:lang w:val="en-US" w:eastAsia="zh-CN"/>
        </w:rPr>
        <w:t xml:space="preserve">3.1 </w:t>
      </w:r>
      <w:r w:rsidR="00C978E7" w:rsidRPr="00812CE1">
        <w:rPr>
          <w:rFonts w:ascii="Arial" w:eastAsia="Times New Roman" w:hAnsi="Arial" w:cs="Times New Roman" w:hint="eastAsia"/>
          <w:b/>
          <w:iCs/>
          <w:sz w:val="24"/>
          <w:szCs w:val="20"/>
          <w:lang w:val="en-US" w:eastAsia="en-US"/>
        </w:rPr>
        <w:t>proposal of the relation</w:t>
      </w:r>
      <w:r w:rsidR="00CA7997">
        <w:rPr>
          <w:rFonts w:ascii="Arial" w:eastAsia="等线" w:hAnsi="Arial" w:cs="Times New Roman" w:hint="eastAsia"/>
          <w:b/>
          <w:iCs/>
          <w:sz w:val="24"/>
          <w:szCs w:val="20"/>
          <w:lang w:val="en-US" w:eastAsia="zh-CN"/>
        </w:rPr>
        <w:t>ship</w:t>
      </w:r>
      <w:r w:rsidR="00C978E7" w:rsidRPr="00812CE1">
        <w:rPr>
          <w:rFonts w:ascii="Arial" w:eastAsia="Times New Roman" w:hAnsi="Arial" w:cs="Times New Roman" w:hint="eastAsia"/>
          <w:b/>
          <w:iCs/>
          <w:sz w:val="24"/>
          <w:szCs w:val="20"/>
          <w:lang w:val="en-US" w:eastAsia="en-US"/>
        </w:rPr>
        <w:t>s of the three templates</w:t>
      </w:r>
    </w:p>
    <w:p w14:paraId="498815E8" w14:textId="2539B3C2" w:rsidR="00C978E7" w:rsidRPr="00636B40" w:rsidRDefault="00C978E7" w:rsidP="00636B40">
      <w:pPr>
        <w:widowControl w:val="0"/>
        <w:spacing w:after="120" w:line="240" w:lineRule="atLeast"/>
        <w:jc w:val="both"/>
        <w:rPr>
          <w:rFonts w:ascii="Arial" w:eastAsia="Times New Roman" w:hAnsi="Arial" w:cs="Times New Roman"/>
          <w:sz w:val="20"/>
          <w:szCs w:val="20"/>
          <w:lang w:val="en-US" w:eastAsia="en-US"/>
        </w:rPr>
      </w:pPr>
      <w:r w:rsidRPr="00636B40">
        <w:rPr>
          <w:rFonts w:ascii="Arial" w:eastAsia="Times New Roman" w:hAnsi="Arial" w:cs="Times New Roman"/>
          <w:sz w:val="20"/>
          <w:szCs w:val="20"/>
          <w:lang w:val="en-US" w:eastAsia="en-US"/>
        </w:rPr>
        <w:t>The relation</w:t>
      </w:r>
      <w:r w:rsidR="00CA7997" w:rsidRPr="00636B40">
        <w:rPr>
          <w:rFonts w:ascii="Arial" w:eastAsia="Times New Roman" w:hAnsi="Arial" w:cs="Times New Roman" w:hint="eastAsia"/>
          <w:sz w:val="20"/>
          <w:szCs w:val="20"/>
          <w:lang w:val="en-US" w:eastAsia="en-US"/>
        </w:rPr>
        <w:t>ship</w:t>
      </w:r>
      <w:r w:rsidRPr="00636B40">
        <w:rPr>
          <w:rFonts w:ascii="Arial" w:eastAsia="Times New Roman" w:hAnsi="Arial" w:cs="Times New Roman"/>
          <w:sz w:val="20"/>
          <w:szCs w:val="20"/>
          <w:lang w:val="en-US" w:eastAsia="en-US"/>
        </w:rPr>
        <w:t xml:space="preserve">s </w:t>
      </w:r>
      <w:r w:rsidRPr="00636B40">
        <w:rPr>
          <w:rFonts w:ascii="Arial" w:eastAsia="Times New Roman" w:hAnsi="Arial" w:cs="Times New Roman" w:hint="eastAsia"/>
          <w:sz w:val="20"/>
          <w:szCs w:val="20"/>
          <w:lang w:val="en-US" w:eastAsia="en-US"/>
        </w:rPr>
        <w:t xml:space="preserve">of the three templates </w:t>
      </w:r>
      <w:r w:rsidRPr="00636B40">
        <w:rPr>
          <w:rFonts w:ascii="Arial" w:eastAsia="Times New Roman" w:hAnsi="Arial" w:cs="Times New Roman"/>
          <w:sz w:val="20"/>
          <w:szCs w:val="20"/>
          <w:lang w:val="en-US" w:eastAsia="en-US"/>
        </w:rPr>
        <w:t xml:space="preserve">are illustrated in Figure 1 below. Furthermore, cross-referencing between the databases should be favored in general, </w:t>
      </w:r>
      <w:r w:rsidR="00CA7997" w:rsidRPr="00636B40">
        <w:rPr>
          <w:rFonts w:ascii="Arial" w:eastAsia="Times New Roman" w:hAnsi="Arial" w:cs="Times New Roman" w:hint="eastAsia"/>
          <w:sz w:val="20"/>
          <w:szCs w:val="20"/>
          <w:lang w:val="en-US" w:eastAsia="en-US"/>
        </w:rPr>
        <w:t xml:space="preserve">in order </w:t>
      </w:r>
      <w:r w:rsidR="00CA7997" w:rsidRPr="00636B40">
        <w:rPr>
          <w:rFonts w:ascii="Arial" w:eastAsia="Times New Roman" w:hAnsi="Arial" w:cs="Times New Roman"/>
          <w:sz w:val="20"/>
          <w:szCs w:val="20"/>
          <w:lang w:val="en-US" w:eastAsia="en-US"/>
        </w:rPr>
        <w:t>to</w:t>
      </w:r>
      <w:r w:rsidRPr="00636B40">
        <w:rPr>
          <w:rFonts w:ascii="Arial" w:eastAsia="Times New Roman" w:hAnsi="Arial" w:cs="Times New Roman"/>
          <w:sz w:val="20"/>
          <w:szCs w:val="20"/>
          <w:lang w:val="en-US" w:eastAsia="en-US"/>
        </w:rPr>
        <w:t xml:space="preserve"> reduce redundancy.</w:t>
      </w:r>
    </w:p>
    <w:p w14:paraId="04BD4472" w14:textId="77777777" w:rsidR="00C978E7" w:rsidRDefault="00C978E7" w:rsidP="00C978E7">
      <w:pPr>
        <w:rPr>
          <w:rFonts w:eastAsia="等线"/>
          <w:lang w:val="en-US" w:eastAsia="zh-CN"/>
        </w:rPr>
      </w:pPr>
    </w:p>
    <w:p w14:paraId="6BF770C0" w14:textId="77777777" w:rsidR="00C978E7" w:rsidRDefault="00000000" w:rsidP="00C978E7">
      <w:pPr>
        <w:rPr>
          <w:rFonts w:eastAsia="等线"/>
          <w:lang w:val="en-US" w:eastAsia="zh-CN"/>
        </w:rPr>
      </w:pPr>
      <w:r>
        <w:rPr>
          <w:rFonts w:eastAsia="等线"/>
          <w:noProof/>
          <w:lang w:val="en-US" w:eastAsia="zh-CN"/>
        </w:rPr>
        <w:pict w14:anchorId="7D5157ED">
          <v:group id="_x0000_s2067" style="position:absolute;margin-left:56.85pt;margin-top:19.2pt;width:120pt;height:146.3pt;z-index:251673600" coordorigin="2556,6825" coordsize="1921,2401">
            <v:rect id="_x0000_s2068" style="position:absolute;left:2556;top:6825;width:1921;height:437" fillcolor="#d8d8d8 [2732]">
              <v:textbox style="mso-next-textbox:#_x0000_s2068">
                <w:txbxContent>
                  <w:p w14:paraId="13F6A5B9" w14:textId="77777777" w:rsidR="00C978E7" w:rsidRPr="005B63A2" w:rsidRDefault="00C978E7" w:rsidP="00C978E7">
                    <w:pPr>
                      <w:rPr>
                        <w:rFonts w:eastAsia="等线"/>
                        <w:lang w:val="pt-BR" w:eastAsia="zh-CN"/>
                      </w:rPr>
                    </w:pPr>
                    <w:r w:rsidRPr="005B63A2">
                      <w:rPr>
                        <w:rFonts w:eastAsia="等线"/>
                        <w:lang w:val="pt-BR" w:eastAsia="zh-CN"/>
                      </w:rPr>
                      <w:t xml:space="preserve">Target device </w:t>
                    </w:r>
                    <w:r w:rsidRPr="005B63A2">
                      <w:rPr>
                        <w:rFonts w:eastAsia="等线" w:hint="eastAsia"/>
                        <w:lang w:val="pt-BR" w:eastAsia="zh-CN"/>
                      </w:rPr>
                      <w:t>d</w:t>
                    </w:r>
                    <w:r w:rsidRPr="005B63A2">
                      <w:rPr>
                        <w:rFonts w:eastAsia="等线"/>
                        <w:lang w:val="pt-BR" w:eastAsia="zh-CN"/>
                      </w:rPr>
                      <w:t>atabase</w:t>
                    </w:r>
                  </w:p>
                </w:txbxContent>
              </v:textbox>
            </v:rect>
            <v:rect id="_x0000_s2069" style="position:absolute;left:2556;top:7262;width:1921;height:1964">
              <v:textbox style="mso-next-textbox:#_x0000_s2069">
                <w:txbxContent>
                  <w:p w14:paraId="5B7BB009" w14:textId="77777777" w:rsidR="00C978E7" w:rsidRPr="005B63A2" w:rsidRDefault="00C978E7" w:rsidP="00C978E7">
                    <w:pPr>
                      <w:rPr>
                        <w:rFonts w:eastAsia="等线"/>
                        <w:sz w:val="20"/>
                        <w:szCs w:val="20"/>
                        <w:lang w:val="en-US" w:eastAsia="zh-CN"/>
                      </w:rPr>
                    </w:pPr>
                    <w:r w:rsidRPr="005B63A2">
                      <w:rPr>
                        <w:rFonts w:eastAsia="等线" w:hint="eastAsia"/>
                        <w:sz w:val="20"/>
                        <w:szCs w:val="20"/>
                        <w:lang w:val="en-US" w:eastAsia="zh-CN"/>
                      </w:rPr>
                      <w:t>Target device No</w:t>
                    </w:r>
                  </w:p>
                  <w:p w14:paraId="331D1FD0" w14:textId="77777777" w:rsidR="00C978E7" w:rsidRPr="005B63A2" w:rsidRDefault="00C978E7" w:rsidP="00C978E7">
                    <w:pPr>
                      <w:rPr>
                        <w:rFonts w:eastAsia="等线"/>
                        <w:sz w:val="20"/>
                        <w:szCs w:val="20"/>
                        <w:lang w:val="en-US" w:eastAsia="zh-CN"/>
                      </w:rPr>
                    </w:pPr>
                    <w:r w:rsidRPr="005B63A2">
                      <w:rPr>
                        <w:rFonts w:eastAsia="等线" w:hint="eastAsia"/>
                        <w:sz w:val="20"/>
                        <w:szCs w:val="20"/>
                        <w:lang w:val="en-US" w:eastAsia="zh-CN"/>
                      </w:rPr>
                      <w:t>Type</w:t>
                    </w:r>
                  </w:p>
                  <w:p w14:paraId="7F5A4088" w14:textId="77777777" w:rsidR="00C978E7" w:rsidRPr="005B63A2" w:rsidRDefault="00C978E7" w:rsidP="00C978E7">
                    <w:pPr>
                      <w:rPr>
                        <w:rFonts w:eastAsia="等线"/>
                        <w:sz w:val="20"/>
                        <w:szCs w:val="20"/>
                        <w:lang w:val="en-US" w:eastAsia="zh-CN"/>
                      </w:rPr>
                    </w:pPr>
                    <w:r w:rsidRPr="005B63A2">
                      <w:rPr>
                        <w:rFonts w:eastAsia="等线" w:hint="eastAsia"/>
                        <w:sz w:val="20"/>
                        <w:szCs w:val="20"/>
                        <w:lang w:val="en-US" w:eastAsia="zh-CN"/>
                      </w:rPr>
                      <w:t>Size</w:t>
                    </w:r>
                  </w:p>
                  <w:p w14:paraId="446A96AB" w14:textId="77777777" w:rsidR="00C978E7" w:rsidRPr="005B63A2" w:rsidRDefault="00C978E7" w:rsidP="00C978E7">
                    <w:pPr>
                      <w:rPr>
                        <w:rFonts w:eastAsia="等线"/>
                        <w:sz w:val="20"/>
                        <w:szCs w:val="20"/>
                        <w:lang w:val="en-US" w:eastAsia="zh-CN"/>
                      </w:rPr>
                    </w:pPr>
                    <w:r w:rsidRPr="005B63A2">
                      <w:rPr>
                        <w:rFonts w:eastAsia="等线" w:hint="eastAsia"/>
                        <w:sz w:val="20"/>
                        <w:szCs w:val="20"/>
                        <w:lang w:val="en-US" w:eastAsia="zh-CN"/>
                      </w:rPr>
                      <w:t>Shape</w:t>
                    </w:r>
                  </w:p>
                  <w:p w14:paraId="4823024D" w14:textId="77777777" w:rsidR="00C978E7" w:rsidRPr="005B63A2" w:rsidRDefault="00C978E7" w:rsidP="00C978E7">
                    <w:pPr>
                      <w:rPr>
                        <w:rFonts w:eastAsia="等线"/>
                        <w:sz w:val="20"/>
                        <w:szCs w:val="20"/>
                        <w:lang w:val="en-US" w:eastAsia="zh-CN"/>
                      </w:rPr>
                    </w:pPr>
                    <w:r w:rsidRPr="005B63A2">
                      <w:rPr>
                        <w:rFonts w:eastAsia="等线"/>
                        <w:sz w:val="20"/>
                        <w:szCs w:val="20"/>
                        <w:lang w:val="en-US" w:eastAsia="zh-CN"/>
                      </w:rPr>
                      <w:t>…</w:t>
                    </w:r>
                  </w:p>
                </w:txbxContent>
              </v:textbox>
            </v:rect>
          </v:group>
        </w:pict>
      </w:r>
    </w:p>
    <w:p w14:paraId="0EAD5D74" w14:textId="77777777" w:rsidR="00C978E7" w:rsidRDefault="00C978E7" w:rsidP="00C978E7">
      <w:pPr>
        <w:rPr>
          <w:rFonts w:eastAsia="等线"/>
          <w:lang w:val="en-US" w:eastAsia="zh-CN"/>
        </w:rPr>
      </w:pPr>
    </w:p>
    <w:p w14:paraId="2BE6ED9B" w14:textId="77777777" w:rsidR="00C978E7" w:rsidRDefault="00000000" w:rsidP="00C978E7">
      <w:pPr>
        <w:rPr>
          <w:rFonts w:eastAsia="等线"/>
          <w:lang w:val="en-US" w:eastAsia="zh-CN"/>
        </w:rPr>
      </w:pPr>
      <w:r>
        <w:rPr>
          <w:rFonts w:eastAsia="等线"/>
          <w:noProof/>
          <w:lang w:val="en-US" w:eastAsia="zh-CN"/>
        </w:rPr>
        <w:pict w14:anchorId="34A71DA7">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076" type="#_x0000_t34" style="position:absolute;margin-left:176.85pt;margin-top:14.45pt;width:104.65pt;height:103.05pt;z-index:251676672;mso-wrap-style:square;mso-wrap-distance-left:9pt;mso-wrap-distance-top:0;mso-wrap-distance-right:9pt;mso-wrap-distance-bottom:0;mso-position-horizontal-relative:text;mso-position-vertical-relative:text;mso-width-relative:page;mso-height-relative:page;mso-position-horizontal-col-start:0;mso-width-col-span:0;v-text-anchor:top" o:connectortype="elbow" adj="10795,-82397,-51363">
            <v:stroke endarrow="block"/>
          </v:shape>
        </w:pict>
      </w:r>
    </w:p>
    <w:p w14:paraId="55360B34" w14:textId="77777777" w:rsidR="00C978E7" w:rsidRDefault="00C978E7" w:rsidP="00C978E7">
      <w:pPr>
        <w:rPr>
          <w:rFonts w:eastAsia="等线"/>
          <w:lang w:val="en-US" w:eastAsia="zh-CN"/>
        </w:rPr>
      </w:pPr>
    </w:p>
    <w:p w14:paraId="1558B710" w14:textId="77777777" w:rsidR="00C978E7" w:rsidRDefault="00000000" w:rsidP="00C978E7">
      <w:pPr>
        <w:rPr>
          <w:rFonts w:eastAsia="等线"/>
          <w:lang w:val="en-US" w:eastAsia="zh-CN"/>
        </w:rPr>
      </w:pPr>
      <w:r>
        <w:rPr>
          <w:rFonts w:eastAsia="等线"/>
          <w:noProof/>
          <w:lang w:val="en-US" w:eastAsia="zh-CN"/>
        </w:rPr>
        <w:pict w14:anchorId="0A296191">
          <v:group id="_x0000_s2070" style="position:absolute;margin-left:282pt;margin-top:15.3pt;width:115.55pt;height:141.9pt;z-index:251674624" coordorigin="2556,6825" coordsize="1921,2401">
            <v:rect id="_x0000_s2071" style="position:absolute;left:2556;top:6825;width:1921;height:437" fillcolor="#d8d8d8 [2732]">
              <v:textbox style="mso-next-textbox:#_x0000_s2071">
                <w:txbxContent>
                  <w:p w14:paraId="0AD8EFF0" w14:textId="77777777" w:rsidR="00C978E7" w:rsidRPr="005B63A2" w:rsidRDefault="00C978E7" w:rsidP="00C978E7">
                    <w:pPr>
                      <w:jc w:val="center"/>
                      <w:rPr>
                        <w:rFonts w:eastAsia="等线"/>
                        <w:lang w:val="pt-BR" w:eastAsia="zh-CN"/>
                      </w:rPr>
                    </w:pPr>
                    <w:r w:rsidRPr="005B63A2">
                      <w:rPr>
                        <w:rFonts w:eastAsia="等线" w:hint="eastAsia"/>
                        <w:lang w:val="pt-BR" w:eastAsia="zh-CN"/>
                      </w:rPr>
                      <w:t>Recording</w:t>
                    </w:r>
                    <w:r>
                      <w:rPr>
                        <w:rFonts w:eastAsia="等线" w:hint="eastAsia"/>
                        <w:lang w:val="pt-BR" w:eastAsia="zh-CN"/>
                      </w:rPr>
                      <w:t>s</w:t>
                    </w:r>
                    <w:r w:rsidRPr="005B63A2">
                      <w:rPr>
                        <w:rFonts w:eastAsia="等线" w:hint="eastAsia"/>
                        <w:lang w:val="pt-BR" w:eastAsia="zh-CN"/>
                      </w:rPr>
                      <w:t xml:space="preserve"> d</w:t>
                    </w:r>
                    <w:r w:rsidRPr="005B63A2">
                      <w:rPr>
                        <w:rFonts w:eastAsia="等线"/>
                        <w:lang w:val="pt-BR" w:eastAsia="zh-CN"/>
                      </w:rPr>
                      <w:t>atabase</w:t>
                    </w:r>
                  </w:p>
                </w:txbxContent>
              </v:textbox>
            </v:rect>
            <v:rect id="_x0000_s2072" style="position:absolute;left:2556;top:7262;width:1921;height:1964">
              <v:textbox style="mso-next-textbox:#_x0000_s2072">
                <w:txbxContent>
                  <w:p w14:paraId="3318E873" w14:textId="77777777" w:rsidR="00C978E7" w:rsidRPr="009805D7" w:rsidRDefault="00C978E7" w:rsidP="00C978E7">
                    <w:pPr>
                      <w:rPr>
                        <w:rFonts w:eastAsia="等线"/>
                        <w:lang w:val="pt-BR" w:eastAsia="zh-CN"/>
                      </w:rPr>
                    </w:pPr>
                    <w:r w:rsidRPr="009805D7">
                      <w:rPr>
                        <w:rFonts w:eastAsia="等线" w:hint="eastAsia"/>
                        <w:lang w:val="pt-BR" w:eastAsia="zh-CN"/>
                      </w:rPr>
                      <w:t>Recording item No</w:t>
                    </w:r>
                  </w:p>
                  <w:p w14:paraId="5D9A591F" w14:textId="77777777" w:rsidR="00C978E7" w:rsidRPr="009805D7" w:rsidRDefault="00C978E7" w:rsidP="00C978E7">
                    <w:pPr>
                      <w:rPr>
                        <w:rFonts w:eastAsia="等线"/>
                        <w:lang w:val="pt-BR" w:eastAsia="zh-CN"/>
                      </w:rPr>
                    </w:pPr>
                    <w:r w:rsidRPr="009805D7">
                      <w:rPr>
                        <w:rFonts w:eastAsia="等线" w:hint="eastAsia"/>
                        <w:lang w:val="pt-BR" w:eastAsia="zh-CN"/>
                      </w:rPr>
                      <w:t>Target device No</w:t>
                    </w:r>
                  </w:p>
                  <w:p w14:paraId="0559CFD5" w14:textId="77777777" w:rsidR="00C978E7" w:rsidRPr="009805D7" w:rsidRDefault="00C978E7" w:rsidP="00C978E7">
                    <w:pPr>
                      <w:rPr>
                        <w:rFonts w:eastAsia="等线"/>
                        <w:lang w:val="pt-BR" w:eastAsia="zh-CN"/>
                      </w:rPr>
                    </w:pPr>
                    <w:r w:rsidRPr="009805D7">
                      <w:rPr>
                        <w:rFonts w:eastAsia="等线" w:hint="eastAsia"/>
                        <w:lang w:val="pt-BR" w:eastAsia="zh-CN"/>
                      </w:rPr>
                      <w:t>Rec scenario No</w:t>
                    </w:r>
                  </w:p>
                  <w:p w14:paraId="6186E27D" w14:textId="77777777" w:rsidR="00C978E7" w:rsidRDefault="00C978E7" w:rsidP="00C978E7">
                    <w:pPr>
                      <w:rPr>
                        <w:rFonts w:eastAsia="等线"/>
                        <w:lang w:eastAsia="zh-CN"/>
                      </w:rPr>
                    </w:pPr>
                    <w:r>
                      <w:rPr>
                        <w:rFonts w:eastAsia="等线" w:hint="eastAsia"/>
                        <w:lang w:eastAsia="zh-CN"/>
                      </w:rPr>
                      <w:t>UE orientation</w:t>
                    </w:r>
                  </w:p>
                  <w:p w14:paraId="0EABB386" w14:textId="77777777" w:rsidR="00C978E7" w:rsidRDefault="00C978E7" w:rsidP="00C978E7">
                    <w:pPr>
                      <w:rPr>
                        <w:rFonts w:eastAsia="等线"/>
                        <w:lang w:eastAsia="zh-CN"/>
                      </w:rPr>
                    </w:pPr>
                    <w:r>
                      <w:rPr>
                        <w:rFonts w:eastAsia="等线"/>
                        <w:lang w:eastAsia="zh-CN"/>
                      </w:rPr>
                      <w:t>…</w:t>
                    </w:r>
                  </w:p>
                  <w:p w14:paraId="6C12D48C" w14:textId="77777777" w:rsidR="00C978E7" w:rsidRDefault="00C978E7" w:rsidP="00C978E7">
                    <w:pPr>
                      <w:rPr>
                        <w:rFonts w:eastAsia="等线"/>
                        <w:lang w:eastAsia="zh-CN"/>
                      </w:rPr>
                    </w:pPr>
                  </w:p>
                  <w:p w14:paraId="2970F9E5" w14:textId="77777777" w:rsidR="00C978E7" w:rsidRDefault="00C978E7" w:rsidP="00C978E7">
                    <w:pPr>
                      <w:rPr>
                        <w:rFonts w:eastAsia="等线"/>
                        <w:lang w:eastAsia="zh-CN"/>
                      </w:rPr>
                    </w:pPr>
                    <w:r>
                      <w:rPr>
                        <w:rFonts w:eastAsia="等线" w:hint="eastAsia"/>
                        <w:lang w:eastAsia="zh-CN"/>
                      </w:rPr>
                      <w:t>Shape</w:t>
                    </w:r>
                  </w:p>
                  <w:p w14:paraId="6E2F838E" w14:textId="77777777" w:rsidR="00C978E7" w:rsidRPr="00766522" w:rsidRDefault="00C978E7" w:rsidP="00C978E7">
                    <w:pPr>
                      <w:rPr>
                        <w:rFonts w:eastAsia="等线"/>
                        <w:lang w:eastAsia="zh-CN"/>
                      </w:rPr>
                    </w:pPr>
                    <w:r>
                      <w:rPr>
                        <w:rFonts w:eastAsia="等线"/>
                        <w:lang w:eastAsia="zh-CN"/>
                      </w:rPr>
                      <w:t>…</w:t>
                    </w:r>
                  </w:p>
                </w:txbxContent>
              </v:textbox>
            </v:rect>
          </v:group>
        </w:pict>
      </w:r>
    </w:p>
    <w:p w14:paraId="0773AD3E" w14:textId="77777777" w:rsidR="00C978E7" w:rsidRDefault="00C978E7" w:rsidP="00C978E7">
      <w:pPr>
        <w:rPr>
          <w:rFonts w:eastAsia="等线"/>
          <w:lang w:val="en-US" w:eastAsia="zh-CN"/>
        </w:rPr>
      </w:pPr>
    </w:p>
    <w:p w14:paraId="7BC9E17C" w14:textId="77777777" w:rsidR="00C978E7" w:rsidRDefault="00C978E7" w:rsidP="00C978E7">
      <w:pPr>
        <w:rPr>
          <w:rFonts w:eastAsia="等线"/>
          <w:lang w:val="en-US" w:eastAsia="zh-CN"/>
        </w:rPr>
      </w:pPr>
    </w:p>
    <w:p w14:paraId="0ADC5A92" w14:textId="77777777" w:rsidR="00C978E7" w:rsidRDefault="00000000" w:rsidP="00C978E7">
      <w:pPr>
        <w:rPr>
          <w:rFonts w:eastAsia="等线"/>
          <w:lang w:val="en-US" w:eastAsia="zh-CN"/>
        </w:rPr>
      </w:pPr>
      <w:r>
        <w:rPr>
          <w:rFonts w:eastAsia="等线"/>
          <w:noProof/>
          <w:lang w:val="en-US" w:eastAsia="zh-CN"/>
        </w:rPr>
        <w:pict w14:anchorId="7090BF9B">
          <v:group id="_x0000_s2073" style="position:absolute;margin-left:55.55pt;margin-top:19.35pt;width:120.55pt;height:140.95pt;z-index:251675648" coordorigin="2551,10209" coordsize="2411,2819">
            <v:rect id="_x0000_s2074" style="position:absolute;left:2551;top:10209;width:2411;height:717" fillcolor="#d8d8d8 [2732]">
              <v:textbox style="mso-next-textbox:#_x0000_s2074">
                <w:txbxContent>
                  <w:p w14:paraId="5FD1ECDA" w14:textId="77777777" w:rsidR="00C978E7" w:rsidRPr="005B63A2" w:rsidRDefault="00C978E7" w:rsidP="00C978E7">
                    <w:pPr>
                      <w:jc w:val="center"/>
                      <w:rPr>
                        <w:rFonts w:eastAsia="等线"/>
                        <w:lang w:val="pt-BR" w:eastAsia="zh-CN"/>
                      </w:rPr>
                    </w:pPr>
                    <w:r w:rsidRPr="005B63A2">
                      <w:rPr>
                        <w:rFonts w:eastAsia="等线" w:hint="eastAsia"/>
                        <w:lang w:val="pt-BR" w:eastAsia="zh-CN"/>
                      </w:rPr>
                      <w:t>Recording scenarios d</w:t>
                    </w:r>
                    <w:r w:rsidRPr="005B63A2">
                      <w:rPr>
                        <w:rFonts w:eastAsia="等线"/>
                        <w:lang w:val="pt-BR" w:eastAsia="zh-CN"/>
                      </w:rPr>
                      <w:t>atabase</w:t>
                    </w:r>
                  </w:p>
                </w:txbxContent>
              </v:textbox>
            </v:rect>
            <v:rect id="_x0000_s2075" style="position:absolute;left:2551;top:10915;width:2411;height:2113">
              <v:textbox style="mso-next-textbox:#_x0000_s2075">
                <w:txbxContent>
                  <w:p w14:paraId="096650CC" w14:textId="77777777" w:rsidR="00C978E7" w:rsidRPr="009805D7" w:rsidRDefault="00C978E7" w:rsidP="00C978E7">
                    <w:pPr>
                      <w:rPr>
                        <w:rFonts w:eastAsia="等线"/>
                        <w:sz w:val="20"/>
                        <w:szCs w:val="20"/>
                        <w:lang w:val="en-US" w:eastAsia="zh-CN"/>
                      </w:rPr>
                    </w:pPr>
                    <w:r w:rsidRPr="009805D7">
                      <w:rPr>
                        <w:rFonts w:eastAsia="等线" w:hint="eastAsia"/>
                        <w:sz w:val="20"/>
                        <w:szCs w:val="20"/>
                        <w:lang w:val="en-US" w:eastAsia="zh-CN"/>
                      </w:rPr>
                      <w:t>Rec</w:t>
                    </w:r>
                    <w:r>
                      <w:rPr>
                        <w:rFonts w:eastAsia="等线" w:hint="eastAsia"/>
                        <w:sz w:val="20"/>
                        <w:szCs w:val="20"/>
                        <w:lang w:val="en-US" w:eastAsia="zh-CN"/>
                      </w:rPr>
                      <w:t>ording</w:t>
                    </w:r>
                    <w:r w:rsidRPr="009805D7">
                      <w:rPr>
                        <w:rFonts w:eastAsia="等线" w:hint="eastAsia"/>
                        <w:sz w:val="20"/>
                        <w:szCs w:val="20"/>
                        <w:lang w:val="en-US" w:eastAsia="zh-CN"/>
                      </w:rPr>
                      <w:t xml:space="preserve"> </w:t>
                    </w:r>
                    <w:r w:rsidRPr="00406684">
                      <w:rPr>
                        <w:rFonts w:eastAsia="等线"/>
                        <w:sz w:val="20"/>
                        <w:szCs w:val="20"/>
                        <w:lang w:val="en-US" w:eastAsia="zh-CN"/>
                      </w:rPr>
                      <w:t>scenario</w:t>
                    </w:r>
                    <w:r>
                      <w:rPr>
                        <w:rFonts w:eastAsia="等线" w:hint="eastAsia"/>
                        <w:sz w:val="20"/>
                        <w:szCs w:val="20"/>
                        <w:lang w:val="en-US" w:eastAsia="zh-CN"/>
                      </w:rPr>
                      <w:t xml:space="preserve"> </w:t>
                    </w:r>
                    <w:r w:rsidRPr="009805D7">
                      <w:rPr>
                        <w:rFonts w:eastAsia="等线" w:hint="eastAsia"/>
                        <w:sz w:val="20"/>
                        <w:szCs w:val="20"/>
                        <w:lang w:val="en-US" w:eastAsia="zh-CN"/>
                      </w:rPr>
                      <w:t>No</w:t>
                    </w:r>
                  </w:p>
                  <w:p w14:paraId="35364C5F" w14:textId="77777777" w:rsidR="00C978E7" w:rsidRPr="005B63A2" w:rsidRDefault="00C978E7" w:rsidP="00C978E7">
                    <w:pPr>
                      <w:rPr>
                        <w:rFonts w:eastAsia="等线"/>
                        <w:sz w:val="20"/>
                        <w:szCs w:val="20"/>
                        <w:lang w:val="en-US" w:eastAsia="zh-CN"/>
                      </w:rPr>
                    </w:pPr>
                    <w:r w:rsidRPr="005B63A2">
                      <w:rPr>
                        <w:rFonts w:eastAsia="等线" w:hint="eastAsia"/>
                        <w:sz w:val="20"/>
                        <w:szCs w:val="20"/>
                        <w:lang w:val="en-US" w:eastAsia="zh-CN"/>
                      </w:rPr>
                      <w:t>Sound source</w:t>
                    </w:r>
                  </w:p>
                  <w:p w14:paraId="7F1C9D11" w14:textId="77777777" w:rsidR="00C978E7" w:rsidRPr="005B63A2" w:rsidRDefault="00C978E7" w:rsidP="00C978E7">
                    <w:pPr>
                      <w:rPr>
                        <w:rFonts w:eastAsia="等线"/>
                        <w:sz w:val="20"/>
                        <w:szCs w:val="20"/>
                        <w:lang w:val="en-US" w:eastAsia="zh-CN"/>
                      </w:rPr>
                    </w:pPr>
                    <w:r w:rsidRPr="005B63A2">
                      <w:rPr>
                        <w:rFonts w:eastAsia="等线" w:hint="eastAsia"/>
                        <w:sz w:val="20"/>
                        <w:szCs w:val="20"/>
                        <w:lang w:val="en-US" w:eastAsia="zh-CN"/>
                      </w:rPr>
                      <w:t>Signal characteristics</w:t>
                    </w:r>
                  </w:p>
                  <w:p w14:paraId="07C29D19" w14:textId="77777777" w:rsidR="00C978E7" w:rsidRPr="005B63A2" w:rsidRDefault="00C978E7" w:rsidP="00C978E7">
                    <w:pPr>
                      <w:rPr>
                        <w:rFonts w:eastAsia="等线"/>
                        <w:sz w:val="20"/>
                        <w:szCs w:val="20"/>
                        <w:lang w:eastAsia="zh-CN"/>
                      </w:rPr>
                    </w:pPr>
                    <w:r w:rsidRPr="005B63A2">
                      <w:rPr>
                        <w:rFonts w:eastAsia="等线" w:hint="eastAsia"/>
                        <w:sz w:val="20"/>
                        <w:szCs w:val="20"/>
                        <w:lang w:eastAsia="zh-CN"/>
                      </w:rPr>
                      <w:t>Playback level calibration</w:t>
                    </w:r>
                  </w:p>
                  <w:p w14:paraId="50118EBD" w14:textId="77777777" w:rsidR="00C978E7" w:rsidRPr="00766522" w:rsidRDefault="00C978E7" w:rsidP="00C978E7">
                    <w:pPr>
                      <w:rPr>
                        <w:rFonts w:eastAsia="等线"/>
                        <w:lang w:eastAsia="zh-CN"/>
                      </w:rPr>
                    </w:pPr>
                    <w:r w:rsidRPr="005B63A2">
                      <w:rPr>
                        <w:rFonts w:eastAsia="等线"/>
                        <w:sz w:val="20"/>
                        <w:szCs w:val="20"/>
                        <w:lang w:eastAsia="zh-CN"/>
                      </w:rPr>
                      <w:t>…</w:t>
                    </w:r>
                  </w:p>
                </w:txbxContent>
              </v:textbox>
            </v:rect>
          </v:group>
        </w:pict>
      </w:r>
    </w:p>
    <w:p w14:paraId="428B44B7" w14:textId="77777777" w:rsidR="00C978E7" w:rsidRDefault="00000000" w:rsidP="00C978E7">
      <w:pPr>
        <w:rPr>
          <w:rFonts w:eastAsia="等线"/>
          <w:lang w:val="en-US" w:eastAsia="zh-CN"/>
        </w:rPr>
      </w:pPr>
      <w:r>
        <w:rPr>
          <w:rFonts w:eastAsia="等线"/>
          <w:noProof/>
          <w:lang w:val="en-US" w:eastAsia="zh-CN"/>
        </w:rPr>
        <w:pict w14:anchorId="7C138588">
          <v:shape id="_x0000_s2077" type="#_x0000_t34" style="position:absolute;margin-left:175.2pt;margin-top:12.65pt;width:106.8pt;height:70.55pt;flip:y;z-index:251677696;mso-wrap-style:square;mso-wrap-distance-left:9pt;mso-wrap-distance-top:0;mso-wrap-distance-right:9pt;mso-wrap-distance-bottom:0;mso-position-horizontal-relative:text;mso-position-vertical-relative:text;mso-width-relative:page;mso-height-relative:page;mso-position-horizontal-col-start:0;mso-width-col-span:0;v-text-anchor:top" o:connectortype="elbow" adj=",182720,-49996">
            <v:stroke endarrow="block"/>
          </v:shape>
        </w:pict>
      </w:r>
    </w:p>
    <w:p w14:paraId="73D80ABA" w14:textId="77777777" w:rsidR="00C978E7" w:rsidRDefault="00C978E7" w:rsidP="00C978E7">
      <w:pPr>
        <w:rPr>
          <w:rFonts w:eastAsia="等线"/>
          <w:lang w:val="en-US" w:eastAsia="zh-CN"/>
        </w:rPr>
      </w:pPr>
    </w:p>
    <w:p w14:paraId="42207124" w14:textId="77777777" w:rsidR="00C978E7" w:rsidRDefault="00C978E7" w:rsidP="00C978E7">
      <w:pPr>
        <w:rPr>
          <w:rFonts w:eastAsia="等线"/>
          <w:lang w:val="en-US" w:eastAsia="zh-CN"/>
        </w:rPr>
      </w:pPr>
    </w:p>
    <w:p w14:paraId="71A13762" w14:textId="77777777" w:rsidR="00C978E7" w:rsidRDefault="00C978E7" w:rsidP="00C978E7">
      <w:pPr>
        <w:rPr>
          <w:rFonts w:eastAsia="等线"/>
          <w:lang w:val="en-US" w:eastAsia="zh-CN"/>
        </w:rPr>
      </w:pPr>
    </w:p>
    <w:p w14:paraId="50D6AB7A" w14:textId="77777777" w:rsidR="00C978E7" w:rsidRDefault="00C978E7" w:rsidP="00C978E7">
      <w:pPr>
        <w:rPr>
          <w:rFonts w:eastAsia="等线"/>
          <w:lang w:val="en-US" w:eastAsia="zh-CN"/>
        </w:rPr>
      </w:pPr>
    </w:p>
    <w:p w14:paraId="567D5158" w14:textId="77777777" w:rsidR="00C978E7" w:rsidRDefault="00C978E7" w:rsidP="00C978E7">
      <w:pPr>
        <w:rPr>
          <w:rFonts w:eastAsia="等线"/>
          <w:lang w:val="en-US" w:eastAsia="zh-CN"/>
        </w:rPr>
      </w:pPr>
    </w:p>
    <w:p w14:paraId="20A677A2" w14:textId="77777777" w:rsidR="00C978E7" w:rsidRDefault="00C978E7" w:rsidP="00C978E7">
      <w:pPr>
        <w:rPr>
          <w:rFonts w:eastAsia="等线"/>
          <w:lang w:val="en-US" w:eastAsia="zh-CN"/>
        </w:rPr>
      </w:pPr>
    </w:p>
    <w:p w14:paraId="2D485373" w14:textId="724A4AC9" w:rsidR="00C978E7" w:rsidRPr="002A404D" w:rsidRDefault="00C978E7" w:rsidP="00C978E7">
      <w:pPr>
        <w:jc w:val="center"/>
        <w:rPr>
          <w:rFonts w:eastAsia="等线" w:cs="Arial"/>
          <w:b/>
          <w:bCs/>
          <w:lang w:val="en-US" w:eastAsia="zh-CN"/>
        </w:rPr>
      </w:pPr>
      <w:r w:rsidRPr="00727627">
        <w:rPr>
          <w:rFonts w:cs="Arial"/>
          <w:b/>
          <w:lang w:val="en-US"/>
        </w:rPr>
        <w:t xml:space="preserve">Figure </w:t>
      </w:r>
      <w:r>
        <w:rPr>
          <w:rFonts w:cs="Arial"/>
          <w:b/>
          <w:lang w:val="en-US"/>
        </w:rPr>
        <w:t>1</w:t>
      </w:r>
      <w:r w:rsidRPr="00727627">
        <w:rPr>
          <w:rFonts w:cs="Arial"/>
          <w:b/>
          <w:lang w:val="en-US"/>
        </w:rPr>
        <w:t xml:space="preserve"> – </w:t>
      </w:r>
      <w:r>
        <w:rPr>
          <w:rFonts w:cs="Arial"/>
          <w:b/>
          <w:lang w:val="en-US"/>
        </w:rPr>
        <w:t>Templates/databases relation</w:t>
      </w:r>
      <w:r w:rsidR="002A404D">
        <w:rPr>
          <w:rFonts w:eastAsia="等线" w:cs="Arial" w:hint="eastAsia"/>
          <w:b/>
          <w:lang w:val="en-US" w:eastAsia="zh-CN"/>
        </w:rPr>
        <w:t>ship</w:t>
      </w:r>
    </w:p>
    <w:p w14:paraId="66DE683A" w14:textId="6F1D5CC4" w:rsidR="00C978E7" w:rsidRDefault="006A61C8" w:rsidP="00812CE1">
      <w:pPr>
        <w:keepNext/>
        <w:widowControl w:val="0"/>
        <w:spacing w:before="240" w:after="120" w:line="240" w:lineRule="atLeast"/>
        <w:jc w:val="both"/>
        <w:outlineLvl w:val="1"/>
        <w:rPr>
          <w:rFonts w:ascii="Arial" w:eastAsia="等线" w:hAnsi="Arial" w:cs="Times New Roman"/>
          <w:b/>
          <w:iCs/>
          <w:sz w:val="24"/>
          <w:szCs w:val="20"/>
          <w:lang w:val="en-US" w:eastAsia="zh-CN"/>
        </w:rPr>
      </w:pPr>
      <w:r>
        <w:rPr>
          <w:rFonts w:ascii="Arial" w:eastAsia="等线" w:hAnsi="Arial" w:cs="Times New Roman" w:hint="eastAsia"/>
          <w:b/>
          <w:iCs/>
          <w:sz w:val="24"/>
          <w:szCs w:val="20"/>
          <w:lang w:val="en-US" w:eastAsia="zh-CN"/>
        </w:rPr>
        <w:t xml:space="preserve">3.2 </w:t>
      </w:r>
      <w:r w:rsidRPr="00812CE1">
        <w:rPr>
          <w:rFonts w:ascii="Arial" w:eastAsia="等线" w:hAnsi="Arial" w:cs="Times New Roman" w:hint="eastAsia"/>
          <w:b/>
          <w:iCs/>
          <w:sz w:val="24"/>
          <w:szCs w:val="20"/>
          <w:lang w:val="en-US" w:eastAsia="zh-CN"/>
        </w:rPr>
        <w:t xml:space="preserve">Update template </w:t>
      </w:r>
      <w:r w:rsidRPr="00812CE1">
        <w:rPr>
          <w:rFonts w:ascii="Arial" w:eastAsia="等线" w:hAnsi="Arial" w:cs="Times New Roman"/>
          <w:b/>
          <w:iCs/>
          <w:sz w:val="24"/>
          <w:szCs w:val="20"/>
          <w:lang w:val="en-US" w:eastAsia="zh-CN"/>
        </w:rPr>
        <w:t xml:space="preserve">for </w:t>
      </w:r>
      <w:r>
        <w:rPr>
          <w:rFonts w:ascii="Arial" w:eastAsia="等线" w:hAnsi="Arial" w:cs="Times New Roman" w:hint="eastAsia"/>
          <w:b/>
          <w:iCs/>
          <w:sz w:val="24"/>
          <w:szCs w:val="20"/>
          <w:lang w:val="en-US" w:eastAsia="zh-CN"/>
        </w:rPr>
        <w:t xml:space="preserve">recordings </w:t>
      </w:r>
      <w:r w:rsidRPr="00812CE1">
        <w:rPr>
          <w:rFonts w:ascii="Arial" w:eastAsia="等线" w:hAnsi="Arial" w:cs="Times New Roman" w:hint="eastAsia"/>
          <w:b/>
          <w:iCs/>
          <w:sz w:val="24"/>
          <w:szCs w:val="20"/>
          <w:lang w:val="en-US" w:eastAsia="zh-CN"/>
        </w:rPr>
        <w:t>database</w:t>
      </w:r>
      <w:r w:rsidRPr="00812CE1">
        <w:rPr>
          <w:rFonts w:ascii="Arial" w:eastAsia="等线" w:hAnsi="Arial" w:cs="Times New Roman"/>
          <w:b/>
          <w:iCs/>
          <w:sz w:val="24"/>
          <w:szCs w:val="20"/>
          <w:lang w:val="en-US" w:eastAsia="zh-CN"/>
        </w:rPr>
        <w:t>.</w:t>
      </w:r>
    </w:p>
    <w:p w14:paraId="351F5C66" w14:textId="65C04C79" w:rsidR="00CE71E8" w:rsidRPr="00636B40" w:rsidRDefault="0036169D" w:rsidP="00636B40">
      <w:pPr>
        <w:widowControl w:val="0"/>
        <w:spacing w:after="120" w:line="240" w:lineRule="atLeast"/>
        <w:jc w:val="both"/>
        <w:rPr>
          <w:rFonts w:ascii="Arial" w:eastAsia="Times New Roman" w:hAnsi="Arial" w:cs="Times New Roman"/>
          <w:sz w:val="20"/>
          <w:szCs w:val="20"/>
          <w:lang w:val="en-US" w:eastAsia="en-US"/>
        </w:rPr>
      </w:pPr>
      <w:r w:rsidRPr="00636B40">
        <w:rPr>
          <w:rFonts w:ascii="Arial" w:eastAsia="Times New Roman" w:hAnsi="Arial" w:cs="Times New Roman" w:hint="eastAsia"/>
          <w:sz w:val="20"/>
          <w:szCs w:val="20"/>
          <w:lang w:val="en-US" w:eastAsia="en-US"/>
        </w:rPr>
        <w:t>N</w:t>
      </w:r>
      <w:r w:rsidR="00CE71E8" w:rsidRPr="00636B40">
        <w:rPr>
          <w:rFonts w:ascii="Arial" w:eastAsia="Times New Roman" w:hAnsi="Arial" w:cs="Times New Roman"/>
          <w:sz w:val="20"/>
          <w:szCs w:val="20"/>
          <w:lang w:val="en-US" w:eastAsia="en-US"/>
        </w:rPr>
        <w:t>ew identifier fields for target devices and recording scenarios</w:t>
      </w:r>
      <w:r w:rsidRPr="00636B40">
        <w:rPr>
          <w:rFonts w:ascii="Arial" w:eastAsia="Times New Roman" w:hAnsi="Arial" w:cs="Times New Roman" w:hint="eastAsia"/>
          <w:sz w:val="20"/>
          <w:szCs w:val="20"/>
          <w:lang w:val="en-US" w:eastAsia="en-US"/>
        </w:rPr>
        <w:t xml:space="preserve"> are added into the template, the new template is in </w:t>
      </w:r>
      <w:r w:rsidRPr="00636B40">
        <w:rPr>
          <w:rFonts w:ascii="Arial" w:eastAsia="Times New Roman" w:hAnsi="Arial" w:cs="Times New Roman"/>
          <w:sz w:val="20"/>
          <w:szCs w:val="20"/>
          <w:lang w:val="en-US" w:eastAsia="en-US"/>
        </w:rPr>
        <w:t>“</w:t>
      </w:r>
      <w:r w:rsidR="00EB4E89" w:rsidRPr="00EB4E89">
        <w:rPr>
          <w:rFonts w:ascii="Arial" w:eastAsia="Times New Roman" w:hAnsi="Arial" w:cs="Times New Roman"/>
          <w:sz w:val="20"/>
          <w:szCs w:val="20"/>
          <w:lang w:val="en-US" w:eastAsia="en-US"/>
        </w:rPr>
        <w:t>Template for recordings database</w:t>
      </w:r>
      <w:r w:rsidRPr="00636B40">
        <w:rPr>
          <w:rFonts w:ascii="Arial" w:eastAsia="Times New Roman" w:hAnsi="Arial" w:cs="Times New Roman" w:hint="eastAsia"/>
          <w:sz w:val="20"/>
          <w:szCs w:val="20"/>
          <w:lang w:val="en-US" w:eastAsia="en-US"/>
        </w:rPr>
        <w:t>.</w:t>
      </w:r>
      <w:r w:rsidRPr="00636B40">
        <w:rPr>
          <w:rFonts w:ascii="Arial" w:eastAsia="Times New Roman" w:hAnsi="Arial" w:cs="Times New Roman"/>
          <w:sz w:val="20"/>
          <w:szCs w:val="20"/>
          <w:lang w:val="en-US" w:eastAsia="en-US"/>
        </w:rPr>
        <w:t xml:space="preserve"> xlsx”</w:t>
      </w:r>
    </w:p>
    <w:p w14:paraId="274943E6" w14:textId="71C61812" w:rsidR="0011288E" w:rsidRPr="00812CE1" w:rsidRDefault="0036169D" w:rsidP="00812CE1">
      <w:pPr>
        <w:keepNext/>
        <w:widowControl w:val="0"/>
        <w:spacing w:before="240" w:after="120" w:line="240" w:lineRule="atLeast"/>
        <w:jc w:val="both"/>
        <w:outlineLvl w:val="1"/>
        <w:rPr>
          <w:rFonts w:ascii="Arial" w:eastAsia="等线" w:hAnsi="Arial" w:cs="Times New Roman"/>
          <w:b/>
          <w:iCs/>
          <w:sz w:val="24"/>
          <w:szCs w:val="20"/>
          <w:lang w:val="en-US" w:eastAsia="zh-CN"/>
        </w:rPr>
      </w:pPr>
      <w:r>
        <w:rPr>
          <w:rFonts w:ascii="Arial" w:eastAsia="等线" w:hAnsi="Arial" w:cs="Times New Roman" w:hint="eastAsia"/>
          <w:b/>
          <w:iCs/>
          <w:sz w:val="24"/>
          <w:szCs w:val="20"/>
          <w:lang w:val="en-US" w:eastAsia="zh-CN"/>
        </w:rPr>
        <w:lastRenderedPageBreak/>
        <w:t xml:space="preserve">3.3 </w:t>
      </w:r>
      <w:r w:rsidR="00690C95" w:rsidRPr="00812CE1">
        <w:rPr>
          <w:rFonts w:ascii="Arial" w:eastAsia="等线" w:hAnsi="Arial" w:cs="Times New Roman" w:hint="eastAsia"/>
          <w:b/>
          <w:iCs/>
          <w:sz w:val="24"/>
          <w:szCs w:val="20"/>
          <w:lang w:val="en-US" w:eastAsia="zh-CN"/>
        </w:rPr>
        <w:t>Update t</w:t>
      </w:r>
      <w:r w:rsidR="001D5C0B" w:rsidRPr="00812CE1">
        <w:rPr>
          <w:rFonts w:ascii="Arial" w:eastAsia="等线" w:hAnsi="Arial" w:cs="Times New Roman" w:hint="eastAsia"/>
          <w:b/>
          <w:iCs/>
          <w:sz w:val="24"/>
          <w:szCs w:val="20"/>
          <w:lang w:val="en-US" w:eastAsia="zh-CN"/>
        </w:rPr>
        <w:t xml:space="preserve">emplate </w:t>
      </w:r>
      <w:r w:rsidR="0011288E" w:rsidRPr="00812CE1">
        <w:rPr>
          <w:rFonts w:ascii="Arial" w:eastAsia="等线" w:hAnsi="Arial" w:cs="Times New Roman"/>
          <w:b/>
          <w:iCs/>
          <w:sz w:val="24"/>
          <w:szCs w:val="20"/>
          <w:lang w:val="en-US" w:eastAsia="zh-CN"/>
        </w:rPr>
        <w:t xml:space="preserve">for </w:t>
      </w:r>
      <w:r w:rsidR="00757FAE" w:rsidRPr="00757FAE">
        <w:rPr>
          <w:rFonts w:ascii="Arial" w:eastAsia="等线" w:hAnsi="Arial" w:cs="Times New Roman"/>
          <w:b/>
          <w:iCs/>
          <w:sz w:val="24"/>
          <w:szCs w:val="20"/>
          <w:lang w:val="en-US" w:eastAsia="zh-CN"/>
        </w:rPr>
        <w:t xml:space="preserve">recording setups and scenarios </w:t>
      </w:r>
    </w:p>
    <w:p w14:paraId="1C4B25BD" w14:textId="3F3A925A" w:rsidR="003045CD" w:rsidRPr="003045CD" w:rsidRDefault="003045CD" w:rsidP="00636B40">
      <w:pPr>
        <w:widowControl w:val="0"/>
        <w:spacing w:after="120" w:line="240" w:lineRule="atLeast"/>
        <w:jc w:val="both"/>
        <w:rPr>
          <w:rFonts w:ascii="Arial" w:eastAsia="等线" w:hAnsi="Arial" w:cs="Times New Roman"/>
          <w:sz w:val="20"/>
          <w:szCs w:val="20"/>
          <w:lang w:val="en-US" w:eastAsia="zh-CN"/>
        </w:rPr>
      </w:pPr>
      <w:r>
        <w:rPr>
          <w:rFonts w:ascii="Arial" w:eastAsia="等线" w:hAnsi="Arial" w:cs="Times New Roman" w:hint="eastAsia"/>
          <w:sz w:val="20"/>
          <w:szCs w:val="20"/>
          <w:lang w:val="en-US" w:eastAsia="zh-CN"/>
        </w:rPr>
        <w:t xml:space="preserve">The calibration level is changed from </w:t>
      </w:r>
      <w:r>
        <w:rPr>
          <w:rFonts w:ascii="Arial" w:eastAsia="等线" w:hAnsi="Arial" w:cs="Times New Roman"/>
          <w:sz w:val="20"/>
          <w:szCs w:val="20"/>
          <w:lang w:val="en-US" w:eastAsia="zh-CN"/>
        </w:rPr>
        <w:t>“</w:t>
      </w:r>
      <w:r>
        <w:rPr>
          <w:rFonts w:ascii="Arial" w:eastAsia="等线" w:hAnsi="Arial" w:cs="Times New Roman" w:hint="eastAsia"/>
          <w:sz w:val="20"/>
          <w:szCs w:val="20"/>
          <w:lang w:val="en-US" w:eastAsia="zh-CN"/>
        </w:rPr>
        <w:t xml:space="preserve">0 </w:t>
      </w:r>
      <w:r w:rsidRPr="003045CD">
        <w:rPr>
          <w:rFonts w:ascii="Arial" w:eastAsia="Times New Roman" w:hAnsi="Arial" w:cs="Times New Roman"/>
          <w:sz w:val="20"/>
          <w:szCs w:val="20"/>
          <w:lang w:val="en-US" w:eastAsia="en-US"/>
        </w:rPr>
        <w:t>dBFS</w:t>
      </w:r>
      <w:r>
        <w:rPr>
          <w:rFonts w:ascii="Arial" w:eastAsia="等线" w:hAnsi="Arial" w:cs="Times New Roman"/>
          <w:sz w:val="20"/>
          <w:szCs w:val="20"/>
          <w:lang w:val="en-US" w:eastAsia="zh-CN"/>
        </w:rPr>
        <w:t>”</w:t>
      </w:r>
      <w:r>
        <w:rPr>
          <w:rFonts w:ascii="Arial" w:eastAsia="等线" w:hAnsi="Arial" w:cs="Times New Roman" w:hint="eastAsia"/>
          <w:sz w:val="20"/>
          <w:szCs w:val="20"/>
          <w:lang w:val="en-US" w:eastAsia="zh-CN"/>
        </w:rPr>
        <w:t xml:space="preserve"> to </w:t>
      </w:r>
      <w:r>
        <w:rPr>
          <w:rFonts w:ascii="Arial" w:eastAsia="等线" w:hAnsi="Arial" w:cs="Times New Roman"/>
          <w:sz w:val="20"/>
          <w:szCs w:val="20"/>
          <w:lang w:val="en-US" w:eastAsia="zh-CN"/>
        </w:rPr>
        <w:t>“</w:t>
      </w:r>
      <w:r w:rsidRPr="003045CD">
        <w:rPr>
          <w:rFonts w:ascii="Arial" w:eastAsia="Times New Roman" w:hAnsi="Arial" w:cs="Times New Roman"/>
          <w:sz w:val="20"/>
          <w:szCs w:val="20"/>
          <w:lang w:val="en-US" w:eastAsia="en-US"/>
        </w:rPr>
        <w:t>-3 dBFS</w:t>
      </w:r>
      <w:r>
        <w:rPr>
          <w:rFonts w:ascii="Arial" w:eastAsia="等线" w:hAnsi="Arial" w:cs="Times New Roman"/>
          <w:sz w:val="20"/>
          <w:szCs w:val="20"/>
          <w:lang w:val="en-US" w:eastAsia="zh-CN"/>
        </w:rPr>
        <w:t>”</w:t>
      </w:r>
      <w:r>
        <w:rPr>
          <w:rFonts w:ascii="Arial" w:eastAsia="等线" w:hAnsi="Arial" w:cs="Times New Roman" w:hint="eastAsia"/>
          <w:sz w:val="20"/>
          <w:szCs w:val="20"/>
          <w:lang w:val="en-US" w:eastAsia="zh-CN"/>
        </w:rPr>
        <w:t xml:space="preserve"> in item of </w:t>
      </w:r>
      <w:r>
        <w:rPr>
          <w:rFonts w:ascii="Arial" w:eastAsia="等线" w:hAnsi="Arial" w:cs="Times New Roman"/>
          <w:sz w:val="20"/>
          <w:szCs w:val="20"/>
          <w:lang w:val="en-US" w:eastAsia="zh-CN"/>
        </w:rPr>
        <w:t>“</w:t>
      </w:r>
      <w:r w:rsidRPr="003045CD">
        <w:rPr>
          <w:rFonts w:ascii="Arial" w:eastAsia="等线" w:hAnsi="Arial" w:cs="Times New Roman"/>
          <w:sz w:val="20"/>
          <w:szCs w:val="20"/>
          <w:lang w:val="en-US" w:eastAsia="zh-CN"/>
        </w:rPr>
        <w:t>Sound source calibration</w:t>
      </w:r>
      <w:r>
        <w:rPr>
          <w:rFonts w:ascii="Arial" w:eastAsia="等线" w:hAnsi="Arial" w:cs="Times New Roman"/>
          <w:sz w:val="20"/>
          <w:szCs w:val="20"/>
          <w:lang w:val="en-US" w:eastAsia="zh-CN"/>
        </w:rPr>
        <w:t>”</w:t>
      </w:r>
      <w:r>
        <w:rPr>
          <w:rFonts w:ascii="Arial" w:eastAsia="等线" w:hAnsi="Arial" w:cs="Times New Roman" w:hint="eastAsia"/>
          <w:sz w:val="20"/>
          <w:szCs w:val="20"/>
          <w:lang w:val="en-US" w:eastAsia="zh-CN"/>
        </w:rPr>
        <w:t xml:space="preserve">, the new description is </w:t>
      </w:r>
      <w:r>
        <w:rPr>
          <w:rFonts w:ascii="Arial" w:eastAsia="等线" w:hAnsi="Arial" w:cs="Times New Roman"/>
          <w:sz w:val="20"/>
          <w:szCs w:val="20"/>
          <w:lang w:val="en-US" w:eastAsia="zh-CN"/>
        </w:rPr>
        <w:t>“</w:t>
      </w:r>
      <w:r w:rsidRPr="003045CD">
        <w:rPr>
          <w:rFonts w:ascii="Arial" w:eastAsia="Times New Roman" w:hAnsi="Arial" w:cs="Times New Roman"/>
          <w:i/>
          <w:iCs/>
          <w:sz w:val="20"/>
          <w:szCs w:val="20"/>
          <w:lang w:val="en-US" w:eastAsia="en-US"/>
        </w:rPr>
        <w:t>Loudspeaker calibrated with  -3 dBFS pink noise to 80 dBSPL(A) at the UE position</w:t>
      </w:r>
      <w:r>
        <w:rPr>
          <w:rFonts w:ascii="Arial" w:eastAsia="等线" w:hAnsi="Arial" w:cs="Times New Roman"/>
          <w:sz w:val="20"/>
          <w:szCs w:val="20"/>
          <w:lang w:val="en-US" w:eastAsia="zh-CN"/>
        </w:rPr>
        <w:t>”</w:t>
      </w:r>
      <w:r>
        <w:rPr>
          <w:rFonts w:ascii="Arial" w:eastAsia="等线" w:hAnsi="Arial" w:cs="Times New Roman" w:hint="eastAsia"/>
          <w:sz w:val="20"/>
          <w:szCs w:val="20"/>
          <w:lang w:val="en-US" w:eastAsia="zh-CN"/>
        </w:rPr>
        <w:t>.</w:t>
      </w:r>
    </w:p>
    <w:p w14:paraId="6F416DCD" w14:textId="27845F5C" w:rsidR="00867765" w:rsidRPr="00636B40" w:rsidRDefault="00BC1F4A" w:rsidP="00636B40">
      <w:pPr>
        <w:widowControl w:val="0"/>
        <w:spacing w:after="120" w:line="240" w:lineRule="atLeast"/>
        <w:jc w:val="both"/>
        <w:rPr>
          <w:rFonts w:ascii="Arial" w:eastAsia="Times New Roman" w:hAnsi="Arial" w:cs="Times New Roman"/>
          <w:sz w:val="20"/>
          <w:szCs w:val="20"/>
          <w:lang w:val="en-US" w:eastAsia="en-US"/>
        </w:rPr>
      </w:pPr>
      <w:r w:rsidRPr="00636B40">
        <w:rPr>
          <w:rFonts w:ascii="Arial" w:eastAsia="Times New Roman" w:hAnsi="Arial" w:cs="Times New Roman"/>
          <w:sz w:val="20"/>
          <w:szCs w:val="20"/>
          <w:lang w:val="en-US" w:eastAsia="en-US"/>
        </w:rPr>
        <w:t>T</w:t>
      </w:r>
      <w:r w:rsidRPr="00636B40">
        <w:rPr>
          <w:rFonts w:ascii="Arial" w:eastAsia="Times New Roman" w:hAnsi="Arial" w:cs="Times New Roman" w:hint="eastAsia"/>
          <w:sz w:val="20"/>
          <w:szCs w:val="20"/>
          <w:lang w:val="en-US" w:eastAsia="en-US"/>
        </w:rPr>
        <w:t xml:space="preserve">he </w:t>
      </w:r>
      <w:r w:rsidR="0036169D" w:rsidRPr="00636B40">
        <w:rPr>
          <w:rFonts w:ascii="Arial" w:eastAsia="Times New Roman" w:hAnsi="Arial" w:cs="Times New Roman" w:hint="eastAsia"/>
          <w:sz w:val="20"/>
          <w:szCs w:val="20"/>
          <w:lang w:val="en-US" w:eastAsia="en-US"/>
        </w:rPr>
        <w:t xml:space="preserve">new </w:t>
      </w:r>
      <w:r w:rsidRPr="00636B40">
        <w:rPr>
          <w:rFonts w:ascii="Arial" w:eastAsia="Times New Roman" w:hAnsi="Arial" w:cs="Times New Roman" w:hint="eastAsia"/>
          <w:sz w:val="20"/>
          <w:szCs w:val="20"/>
          <w:lang w:val="en-US" w:eastAsia="en-US"/>
        </w:rPr>
        <w:t xml:space="preserve">template is in </w:t>
      </w:r>
      <w:r w:rsidRPr="00636B40">
        <w:rPr>
          <w:rFonts w:ascii="Arial" w:eastAsia="Times New Roman" w:hAnsi="Arial" w:cs="Times New Roman"/>
          <w:sz w:val="20"/>
          <w:szCs w:val="20"/>
          <w:lang w:val="en-US" w:eastAsia="en-US"/>
        </w:rPr>
        <w:t>“</w:t>
      </w:r>
      <w:r w:rsidR="00993EE8" w:rsidRPr="00636B40">
        <w:rPr>
          <w:rFonts w:ascii="Arial" w:eastAsia="Times New Roman" w:hAnsi="Arial" w:cs="Times New Roman"/>
          <w:sz w:val="20"/>
          <w:szCs w:val="20"/>
          <w:lang w:val="en-US" w:eastAsia="en-US"/>
        </w:rPr>
        <w:t xml:space="preserve">Template </w:t>
      </w:r>
      <w:bookmarkStart w:id="4" w:name="OLE_LINK3"/>
      <w:r w:rsidR="00993EE8" w:rsidRPr="00636B40">
        <w:rPr>
          <w:rFonts w:ascii="Arial" w:eastAsia="Times New Roman" w:hAnsi="Arial" w:cs="Times New Roman"/>
          <w:sz w:val="20"/>
          <w:szCs w:val="20"/>
          <w:lang w:val="en-US" w:eastAsia="en-US"/>
        </w:rPr>
        <w:t>for recording setups and scenarios</w:t>
      </w:r>
      <w:r w:rsidRPr="00636B40">
        <w:rPr>
          <w:rFonts w:ascii="Arial" w:eastAsia="Times New Roman" w:hAnsi="Arial" w:cs="Times New Roman" w:hint="eastAsia"/>
          <w:sz w:val="20"/>
          <w:szCs w:val="20"/>
          <w:lang w:val="en-US" w:eastAsia="en-US"/>
        </w:rPr>
        <w:t>.</w:t>
      </w:r>
      <w:r w:rsidRPr="00636B40">
        <w:rPr>
          <w:rFonts w:ascii="Arial" w:eastAsia="Times New Roman" w:hAnsi="Arial" w:cs="Times New Roman"/>
          <w:sz w:val="20"/>
          <w:szCs w:val="20"/>
          <w:lang w:val="en-US" w:eastAsia="en-US"/>
        </w:rPr>
        <w:t xml:space="preserve"> xlsx</w:t>
      </w:r>
      <w:bookmarkEnd w:id="4"/>
      <w:r w:rsidRPr="00636B40">
        <w:rPr>
          <w:rFonts w:ascii="Arial" w:eastAsia="Times New Roman" w:hAnsi="Arial" w:cs="Times New Roman"/>
          <w:sz w:val="20"/>
          <w:szCs w:val="20"/>
          <w:lang w:val="en-US" w:eastAsia="en-US"/>
        </w:rPr>
        <w:t>”</w:t>
      </w:r>
      <w:r w:rsidR="00715728" w:rsidRPr="00636B40">
        <w:rPr>
          <w:rFonts w:ascii="Arial" w:eastAsia="Times New Roman" w:hAnsi="Arial" w:cs="Times New Roman" w:hint="eastAsia"/>
          <w:sz w:val="20"/>
          <w:szCs w:val="20"/>
          <w:lang w:val="en-US" w:eastAsia="en-US"/>
        </w:rPr>
        <w:t xml:space="preserve"> </w:t>
      </w:r>
    </w:p>
    <w:p w14:paraId="623E84ED" w14:textId="327823BC" w:rsidR="00993EE8" w:rsidRPr="00595978" w:rsidRDefault="00993EE8" w:rsidP="00993EE8">
      <w:pPr>
        <w:keepNext/>
        <w:keepLines/>
        <w:widowControl w:val="0"/>
        <w:numPr>
          <w:ilvl w:val="0"/>
          <w:numId w:val="44"/>
        </w:numPr>
        <w:overflowPunct w:val="0"/>
        <w:autoSpaceDE w:val="0"/>
        <w:autoSpaceDN w:val="0"/>
        <w:adjustRightInd w:val="0"/>
        <w:spacing w:before="240" w:after="180" w:line="240" w:lineRule="auto"/>
        <w:textAlignment w:val="baseline"/>
        <w:outlineLvl w:val="0"/>
        <w:rPr>
          <w:rFonts w:ascii="Arial" w:eastAsia="Times New Roman" w:hAnsi="Arial" w:cs="Times New Roman"/>
          <w:b/>
          <w:bCs/>
          <w:sz w:val="28"/>
          <w:szCs w:val="20"/>
          <w:lang w:eastAsia="en-GB"/>
        </w:rPr>
      </w:pPr>
      <w:r w:rsidRPr="00595978">
        <w:rPr>
          <w:rFonts w:ascii="Arial" w:eastAsia="等线" w:hAnsi="Arial" w:cs="Times New Roman"/>
          <w:b/>
          <w:bCs/>
          <w:sz w:val="28"/>
          <w:szCs w:val="20"/>
          <w:lang w:eastAsia="zh-CN"/>
        </w:rPr>
        <w:t>Con</w:t>
      </w:r>
      <w:r w:rsidRPr="00595978">
        <w:rPr>
          <w:rFonts w:ascii="Arial" w:eastAsia="等线" w:hAnsi="Arial" w:cs="Times New Roman" w:hint="eastAsia"/>
          <w:b/>
          <w:bCs/>
          <w:sz w:val="28"/>
          <w:szCs w:val="20"/>
          <w:lang w:eastAsia="zh-CN"/>
        </w:rPr>
        <w:t>clusion</w:t>
      </w:r>
    </w:p>
    <w:p w14:paraId="3F8506C5" w14:textId="0463800A" w:rsidR="00875B45" w:rsidRDefault="000D2128" w:rsidP="00636B40">
      <w:pPr>
        <w:widowControl w:val="0"/>
        <w:spacing w:after="120" w:line="240" w:lineRule="atLeast"/>
        <w:jc w:val="both"/>
        <w:rPr>
          <w:rFonts w:ascii="Arial" w:eastAsia="等线" w:hAnsi="Arial" w:cs="Times New Roman"/>
          <w:sz w:val="20"/>
          <w:szCs w:val="20"/>
          <w:lang w:val="en-US" w:eastAsia="zh-CN"/>
        </w:rPr>
      </w:pPr>
      <w:r w:rsidRPr="00636B40">
        <w:rPr>
          <w:rFonts w:ascii="Arial" w:eastAsia="Times New Roman" w:hAnsi="Arial" w:cs="Times New Roman"/>
          <w:sz w:val="20"/>
          <w:szCs w:val="20"/>
          <w:lang w:val="en-US" w:eastAsia="en-US"/>
        </w:rPr>
        <w:t>I</w:t>
      </w:r>
      <w:r w:rsidRPr="00636B40">
        <w:rPr>
          <w:rFonts w:ascii="Arial" w:eastAsia="Times New Roman" w:hAnsi="Arial" w:cs="Times New Roman" w:hint="eastAsia"/>
          <w:sz w:val="20"/>
          <w:szCs w:val="20"/>
          <w:lang w:val="en-US" w:eastAsia="en-US"/>
        </w:rPr>
        <w:t>t is recommen</w:t>
      </w:r>
      <w:r w:rsidR="008B20F3" w:rsidRPr="00636B40">
        <w:rPr>
          <w:rFonts w:ascii="Arial" w:eastAsia="Times New Roman" w:hAnsi="Arial" w:cs="Times New Roman" w:hint="eastAsia"/>
          <w:sz w:val="20"/>
          <w:szCs w:val="20"/>
          <w:lang w:val="en-US" w:eastAsia="en-US"/>
        </w:rPr>
        <w:t xml:space="preserve">ded that the templates in clause </w:t>
      </w:r>
      <w:r w:rsidR="00A43B3A" w:rsidRPr="00636B40">
        <w:rPr>
          <w:rFonts w:ascii="Arial" w:eastAsia="Times New Roman" w:hAnsi="Arial" w:cs="Times New Roman" w:hint="eastAsia"/>
          <w:sz w:val="20"/>
          <w:szCs w:val="20"/>
          <w:lang w:val="en-US" w:eastAsia="en-US"/>
        </w:rPr>
        <w:t xml:space="preserve">3 </w:t>
      </w:r>
      <w:r w:rsidR="008B20F3" w:rsidRPr="00636B40">
        <w:rPr>
          <w:rFonts w:ascii="Arial" w:eastAsia="Times New Roman" w:hAnsi="Arial" w:cs="Times New Roman" w:hint="eastAsia"/>
          <w:sz w:val="20"/>
          <w:szCs w:val="20"/>
          <w:lang w:val="en-US" w:eastAsia="en-US"/>
        </w:rPr>
        <w:t xml:space="preserve">are used </w:t>
      </w:r>
      <w:r w:rsidR="008B20F3" w:rsidRPr="00636B40">
        <w:rPr>
          <w:rFonts w:ascii="Arial" w:eastAsia="Times New Roman" w:hAnsi="Arial" w:cs="Times New Roman"/>
          <w:sz w:val="20"/>
          <w:szCs w:val="20"/>
          <w:lang w:val="en-US" w:eastAsia="en-US"/>
        </w:rPr>
        <w:t>for</w:t>
      </w:r>
      <w:r w:rsidR="008B20F3" w:rsidRPr="00636B40">
        <w:rPr>
          <w:rFonts w:ascii="Arial" w:eastAsia="Times New Roman" w:hAnsi="Arial" w:cs="Times New Roman" w:hint="eastAsia"/>
          <w:sz w:val="20"/>
          <w:szCs w:val="20"/>
          <w:lang w:val="en-US" w:eastAsia="en-US"/>
        </w:rPr>
        <w:t xml:space="preserve"> the basis for further updates</w:t>
      </w:r>
      <w:r w:rsidR="000A09EA" w:rsidRPr="00636B40">
        <w:rPr>
          <w:rFonts w:ascii="Arial" w:eastAsia="Times New Roman" w:hAnsi="Arial" w:cs="Times New Roman" w:hint="eastAsia"/>
          <w:sz w:val="20"/>
          <w:szCs w:val="20"/>
          <w:lang w:val="en-US" w:eastAsia="en-US"/>
        </w:rPr>
        <w:t xml:space="preserve"> and collecting databases</w:t>
      </w:r>
      <w:r w:rsidR="008B20F3" w:rsidRPr="00636B40">
        <w:rPr>
          <w:rFonts w:ascii="Arial" w:eastAsia="Times New Roman" w:hAnsi="Arial" w:cs="Times New Roman" w:hint="eastAsia"/>
          <w:sz w:val="20"/>
          <w:szCs w:val="20"/>
          <w:lang w:val="en-US" w:eastAsia="en-US"/>
        </w:rPr>
        <w:t xml:space="preserve">, and the contents in clause 2 </w:t>
      </w:r>
      <w:r w:rsidR="00F20BE9" w:rsidRPr="00636B40">
        <w:rPr>
          <w:rFonts w:ascii="Arial" w:eastAsia="Times New Roman" w:hAnsi="Arial" w:cs="Times New Roman" w:hint="eastAsia"/>
          <w:sz w:val="20"/>
          <w:szCs w:val="20"/>
          <w:lang w:val="en-US" w:eastAsia="en-US"/>
        </w:rPr>
        <w:t>should be considered when designing the database</w:t>
      </w:r>
      <w:r w:rsidR="003A5167" w:rsidRPr="00636B40">
        <w:rPr>
          <w:rFonts w:ascii="Arial" w:eastAsia="Times New Roman" w:hAnsi="Arial" w:cs="Times New Roman" w:hint="eastAsia"/>
          <w:sz w:val="20"/>
          <w:szCs w:val="20"/>
          <w:lang w:val="en-US" w:eastAsia="en-US"/>
        </w:rPr>
        <w:t>s</w:t>
      </w:r>
      <w:r w:rsidR="00F20BE9" w:rsidRPr="00636B40">
        <w:rPr>
          <w:rFonts w:ascii="Arial" w:eastAsia="Times New Roman" w:hAnsi="Arial" w:cs="Times New Roman" w:hint="eastAsia"/>
          <w:sz w:val="20"/>
          <w:szCs w:val="20"/>
          <w:lang w:val="en-US" w:eastAsia="en-US"/>
        </w:rPr>
        <w:t>.</w:t>
      </w:r>
    </w:p>
    <w:p w14:paraId="0C7D9E7D" w14:textId="77777777" w:rsidR="00636B40" w:rsidRPr="00636B40" w:rsidRDefault="00636B40" w:rsidP="00636B40">
      <w:pPr>
        <w:widowControl w:val="0"/>
        <w:spacing w:after="120" w:line="240" w:lineRule="atLeast"/>
        <w:jc w:val="both"/>
        <w:rPr>
          <w:rFonts w:ascii="Arial" w:eastAsia="等线" w:hAnsi="Arial" w:cs="Times New Roman"/>
          <w:sz w:val="20"/>
          <w:szCs w:val="20"/>
          <w:lang w:val="en-US" w:eastAsia="zh-CN"/>
        </w:rPr>
      </w:pPr>
    </w:p>
    <w:p w14:paraId="2400CAFD" w14:textId="6B9EA0A0" w:rsidR="00875B45" w:rsidRPr="00875B45" w:rsidRDefault="00875B45" w:rsidP="00875B45">
      <w:pPr>
        <w:keepNext/>
        <w:keepLines/>
        <w:widowControl w:val="0"/>
        <w:overflowPunct w:val="0"/>
        <w:autoSpaceDE w:val="0"/>
        <w:autoSpaceDN w:val="0"/>
        <w:adjustRightInd w:val="0"/>
        <w:spacing w:before="240" w:after="180" w:line="240" w:lineRule="auto"/>
        <w:textAlignment w:val="baseline"/>
        <w:outlineLvl w:val="0"/>
        <w:rPr>
          <w:rFonts w:ascii="Arial" w:eastAsia="Times New Roman" w:hAnsi="Arial" w:cs="Times New Roman"/>
          <w:sz w:val="36"/>
          <w:szCs w:val="36"/>
          <w:lang w:eastAsia="en-GB"/>
        </w:rPr>
      </w:pPr>
      <w:r w:rsidRPr="00875B45">
        <w:rPr>
          <w:rFonts w:ascii="Arial" w:eastAsia="Times New Roman" w:hAnsi="Arial" w:cs="Times New Roman" w:hint="eastAsia"/>
          <w:sz w:val="36"/>
          <w:szCs w:val="36"/>
          <w:lang w:eastAsia="en-GB"/>
        </w:rPr>
        <w:t>References</w:t>
      </w:r>
    </w:p>
    <w:p w14:paraId="10AE301A" w14:textId="58FD5C1F" w:rsidR="00F44B95" w:rsidRPr="00F52123" w:rsidRDefault="007756F2" w:rsidP="00F52123">
      <w:pPr>
        <w:spacing w:after="40"/>
        <w:ind w:left="720" w:hanging="720"/>
        <w:rPr>
          <w:rFonts w:ascii="Arial" w:eastAsia="Arial" w:hAnsi="Arial" w:cs="Arial"/>
          <w:lang w:val="en-US"/>
        </w:rPr>
      </w:pPr>
      <w:r w:rsidRPr="53DE3D1D">
        <w:rPr>
          <w:rFonts w:ascii="Arial" w:eastAsia="Arial" w:hAnsi="Arial" w:cs="Arial"/>
          <w:lang w:val="en-US"/>
        </w:rPr>
        <w:t xml:space="preserve">[1] </w:t>
      </w:r>
      <w:r w:rsidRPr="00F52123">
        <w:rPr>
          <w:rFonts w:ascii="Arial" w:eastAsia="Arial" w:hAnsi="Arial" w:cs="Arial"/>
          <w:lang w:val="en-US"/>
        </w:rPr>
        <w:t>S4-250289</w:t>
      </w:r>
      <w:r w:rsidRPr="00F52123">
        <w:rPr>
          <w:rFonts w:ascii="Arial" w:eastAsia="Arial" w:hAnsi="Arial" w:cs="Arial" w:hint="eastAsia"/>
          <w:lang w:val="en-US"/>
        </w:rPr>
        <w:t xml:space="preserve">: </w:t>
      </w:r>
      <w:r w:rsidRPr="00F52123">
        <w:rPr>
          <w:rFonts w:ascii="Arial" w:eastAsia="Arial" w:hAnsi="Arial" w:cs="Arial"/>
          <w:lang w:val="en-US"/>
        </w:rPr>
        <w:t>Templates for target devices and common database</w:t>
      </w:r>
    </w:p>
    <w:p w14:paraId="0166435E" w14:textId="5955C41C" w:rsidR="00F52123" w:rsidRPr="00F52123" w:rsidRDefault="00F52123" w:rsidP="00F52123">
      <w:pPr>
        <w:spacing w:after="40"/>
        <w:ind w:left="720" w:hanging="720"/>
        <w:rPr>
          <w:rFonts w:ascii="Arial" w:eastAsia="Arial" w:hAnsi="Arial" w:cs="Arial"/>
          <w:lang w:val="en-US"/>
        </w:rPr>
      </w:pPr>
      <w:r w:rsidRPr="53DE3D1D">
        <w:rPr>
          <w:rFonts w:ascii="Arial" w:eastAsia="Arial" w:hAnsi="Arial" w:cs="Arial"/>
          <w:lang w:val="en-US"/>
        </w:rPr>
        <w:t>[</w:t>
      </w:r>
      <w:r>
        <w:rPr>
          <w:rFonts w:ascii="Arial" w:eastAsia="等线" w:hAnsi="Arial" w:cs="Arial" w:hint="eastAsia"/>
          <w:lang w:val="en-US" w:eastAsia="zh-CN"/>
        </w:rPr>
        <w:t>2</w:t>
      </w:r>
      <w:r w:rsidRPr="53DE3D1D">
        <w:rPr>
          <w:rFonts w:ascii="Arial" w:eastAsia="Arial" w:hAnsi="Arial" w:cs="Arial"/>
          <w:lang w:val="en-US"/>
        </w:rPr>
        <w:t xml:space="preserve">] </w:t>
      </w:r>
      <w:r w:rsidR="00AE7BDD" w:rsidRPr="00AE7BDD">
        <w:rPr>
          <w:rFonts w:ascii="Arial" w:eastAsia="Arial" w:hAnsi="Arial" w:cs="Arial"/>
          <w:lang w:val="en-US"/>
        </w:rPr>
        <w:t>S4aA250008</w:t>
      </w:r>
      <w:r>
        <w:rPr>
          <w:rFonts w:ascii="Arial" w:eastAsia="等线" w:hAnsi="Arial" w:cs="Arial" w:hint="eastAsia"/>
          <w:lang w:val="en-US" w:eastAsia="zh-CN"/>
        </w:rPr>
        <w:t>:</w:t>
      </w:r>
      <w:r w:rsidRPr="00F52123">
        <w:rPr>
          <w:rFonts w:ascii="Arial" w:eastAsia="Arial" w:hAnsi="Arial" w:cs="Arial"/>
          <w:lang w:val="en-US"/>
        </w:rPr>
        <w:t xml:space="preserve"> On DaCAS recordings and recording scenarios</w:t>
      </w:r>
    </w:p>
    <w:sectPr w:rsidR="00F52123" w:rsidRPr="00F52123">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75CF5" w14:textId="77777777" w:rsidR="00732A19" w:rsidRDefault="00732A19" w:rsidP="0098577C">
      <w:pPr>
        <w:spacing w:after="0" w:line="240" w:lineRule="auto"/>
      </w:pPr>
      <w:r>
        <w:separator/>
      </w:r>
    </w:p>
  </w:endnote>
  <w:endnote w:type="continuationSeparator" w:id="0">
    <w:p w14:paraId="15A7E375" w14:textId="77777777" w:rsidR="00732A19" w:rsidRDefault="00732A19"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25743" w14:textId="77777777" w:rsidR="00732A19" w:rsidRDefault="00732A19" w:rsidP="0098577C">
      <w:pPr>
        <w:spacing w:after="0" w:line="240" w:lineRule="auto"/>
      </w:pPr>
      <w:r>
        <w:separator/>
      </w:r>
    </w:p>
  </w:footnote>
  <w:footnote w:type="continuationSeparator" w:id="0">
    <w:p w14:paraId="2CD8601C" w14:textId="77777777" w:rsidR="00732A19" w:rsidRDefault="00732A19"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FC995" w14:textId="72DDCDC4" w:rsidR="001561A1" w:rsidRPr="001561A1" w:rsidRDefault="00BE5E7E" w:rsidP="001561A1">
    <w:pPr>
      <w:tabs>
        <w:tab w:val="left" w:pos="4721"/>
        <w:tab w:val="right" w:pos="9356"/>
      </w:tabs>
      <w:spacing w:after="0"/>
      <w:rPr>
        <w:rFonts w:cs="Arial"/>
        <w:b/>
        <w:i/>
        <w:sz w:val="28"/>
        <w:szCs w:val="28"/>
        <w:lang w:val="en-US"/>
      </w:rPr>
    </w:pPr>
    <w:r w:rsidRPr="00560CCC">
      <w:rPr>
        <w:rFonts w:cs="Arial"/>
        <w:lang w:val="en-US"/>
      </w:rPr>
      <w:t>3GPPSA4-e (AH) Audio SWG post 131</w:t>
    </w:r>
    <w:r w:rsidRPr="00932253">
      <w:rPr>
        <w:rFonts w:cs="Arial"/>
        <w:b/>
        <w:i/>
        <w:lang w:val="en-US"/>
      </w:rPr>
      <w:tab/>
    </w:r>
    <w:r w:rsidRPr="00932253">
      <w:rPr>
        <w:rFonts w:cs="Arial"/>
        <w:b/>
        <w:i/>
        <w:lang w:val="en-US"/>
      </w:rPr>
      <w:tab/>
    </w:r>
    <w:r w:rsidRPr="006732C3">
      <w:rPr>
        <w:rFonts w:cs="Arial"/>
        <w:b/>
        <w:i/>
        <w:sz w:val="28"/>
        <w:szCs w:val="28"/>
        <w:lang w:val="en-US"/>
      </w:rPr>
      <w:t>Tdoc</w:t>
    </w:r>
    <w:r w:rsidR="001561A1" w:rsidRPr="001561A1">
      <w:rPr>
        <w:rFonts w:ascii="宋体" w:eastAsia="宋体" w:hAnsi="宋体" w:cs="宋体"/>
        <w:sz w:val="24"/>
        <w:szCs w:val="24"/>
        <w:lang w:val="en-US" w:eastAsia="zh-CN"/>
      </w:rPr>
      <w:t xml:space="preserve"> </w:t>
    </w:r>
    <w:r w:rsidR="001561A1" w:rsidRPr="001561A1">
      <w:rPr>
        <w:rFonts w:cs="Arial"/>
        <w:b/>
        <w:i/>
        <w:sz w:val="28"/>
        <w:szCs w:val="28"/>
        <w:lang w:val="en-US"/>
      </w:rPr>
      <w:t>S4aA250013</w:t>
    </w:r>
  </w:p>
  <w:p w14:paraId="0698437A" w14:textId="6C179EE6" w:rsidR="00BE5E7E" w:rsidRPr="0081018A" w:rsidRDefault="00BE5E7E" w:rsidP="00BE5E7E">
    <w:pPr>
      <w:tabs>
        <w:tab w:val="right" w:pos="9360"/>
      </w:tabs>
      <w:spacing w:after="0"/>
      <w:rPr>
        <w:i/>
        <w:iCs/>
        <w:lang w:val="en-US" w:eastAsia="zh-CN"/>
      </w:rPr>
    </w:pPr>
    <w:r>
      <w:rPr>
        <w:rFonts w:eastAsia="等线" w:cs="Arial" w:hint="eastAsia"/>
        <w:lang w:val="en-US" w:eastAsia="zh-CN"/>
      </w:rPr>
      <w:t>31</w:t>
    </w:r>
    <w:r w:rsidR="00636B40" w:rsidRPr="00636B40">
      <w:rPr>
        <w:rFonts w:eastAsia="等线" w:cs="Arial" w:hint="eastAsia"/>
        <w:vertAlign w:val="superscript"/>
        <w:lang w:val="en-US" w:eastAsia="zh-CN"/>
      </w:rPr>
      <w:t>st</w:t>
    </w:r>
    <w:r w:rsidR="00636B40">
      <w:rPr>
        <w:rFonts w:eastAsia="等线" w:cs="Arial" w:hint="eastAsia"/>
        <w:lang w:val="en-US" w:eastAsia="zh-CN"/>
      </w:rPr>
      <w:t xml:space="preserve"> </w:t>
    </w:r>
    <w:r w:rsidRPr="00106BF9">
      <w:rPr>
        <w:rFonts w:cs="Arial"/>
        <w:lang w:val="en-US" w:eastAsia="zh-CN"/>
      </w:rPr>
      <w:t>March 2025, online</w:t>
    </w:r>
  </w:p>
  <w:p w14:paraId="469D98B0" w14:textId="7C455D86" w:rsidR="005D305F" w:rsidRPr="00BE5E7E" w:rsidRDefault="005D305F" w:rsidP="00BE5E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0FE43EF9"/>
    <w:multiLevelType w:val="hybridMultilevel"/>
    <w:tmpl w:val="0CF0D56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B6DBC"/>
    <w:multiLevelType w:val="hybridMultilevel"/>
    <w:tmpl w:val="4A10B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7F6D57"/>
    <w:multiLevelType w:val="multilevel"/>
    <w:tmpl w:val="D3921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B650A"/>
    <w:multiLevelType w:val="hybridMultilevel"/>
    <w:tmpl w:val="EAC8AF28"/>
    <w:lvl w:ilvl="0" w:tplc="1C625C56">
      <w:start w:val="2025"/>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A5C19"/>
    <w:multiLevelType w:val="multilevel"/>
    <w:tmpl w:val="D7C8B8FA"/>
    <w:lvl w:ilvl="0">
      <w:start w:val="1"/>
      <w:numFmt w:val="bullet"/>
      <w:lvlText w:val="-"/>
      <w:lvlJc w:val="left"/>
      <w:pPr>
        <w:tabs>
          <w:tab w:val="num" w:pos="360"/>
        </w:tabs>
        <w:ind w:left="360" w:hanging="360"/>
      </w:pPr>
      <w:rPr>
        <w:rFonts w:ascii="Arial" w:eastAsia="Times New Roman" w:hAnsi="Arial" w:cs="Aria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2" w15:restartNumberingAfterBreak="0">
    <w:nsid w:val="4A0D1732"/>
    <w:multiLevelType w:val="hybridMultilevel"/>
    <w:tmpl w:val="FE2EC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5"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1C762F"/>
    <w:multiLevelType w:val="hybridMultilevel"/>
    <w:tmpl w:val="6FB266E2"/>
    <w:lvl w:ilvl="0" w:tplc="F67ED2FE">
      <w:start w:val="1"/>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2615A2"/>
    <w:multiLevelType w:val="hybridMultilevel"/>
    <w:tmpl w:val="4D46C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48831B1"/>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35"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2" w15:restartNumberingAfterBreak="0">
    <w:nsid w:val="73444919"/>
    <w:multiLevelType w:val="multilevel"/>
    <w:tmpl w:val="F1282EA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3"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764174BC"/>
    <w:multiLevelType w:val="hybridMultilevel"/>
    <w:tmpl w:val="795C2862"/>
    <w:lvl w:ilvl="0" w:tplc="C2FCB23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1819222568">
    <w:abstractNumId w:val="40"/>
  </w:num>
  <w:num w:numId="2" w16cid:durableId="1052651271">
    <w:abstractNumId w:val="28"/>
  </w:num>
  <w:num w:numId="3" w16cid:durableId="1540632084">
    <w:abstractNumId w:val="7"/>
  </w:num>
  <w:num w:numId="4" w16cid:durableId="1214193198">
    <w:abstractNumId w:val="3"/>
  </w:num>
  <w:num w:numId="5" w16cid:durableId="2142768259">
    <w:abstractNumId w:val="39"/>
  </w:num>
  <w:num w:numId="6" w16cid:durableId="774711059">
    <w:abstractNumId w:val="21"/>
  </w:num>
  <w:num w:numId="7" w16cid:durableId="148180274">
    <w:abstractNumId w:val="36"/>
  </w:num>
  <w:num w:numId="8" w16cid:durableId="1921136876">
    <w:abstractNumId w:val="35"/>
  </w:num>
  <w:num w:numId="9" w16cid:durableId="682783336">
    <w:abstractNumId w:val="25"/>
  </w:num>
  <w:num w:numId="10" w16cid:durableId="189495253">
    <w:abstractNumId w:val="29"/>
  </w:num>
  <w:num w:numId="11" w16cid:durableId="38097343">
    <w:abstractNumId w:val="16"/>
  </w:num>
  <w:num w:numId="12" w16cid:durableId="1019893727">
    <w:abstractNumId w:val="34"/>
  </w:num>
  <w:num w:numId="13" w16cid:durableId="1891569698">
    <w:abstractNumId w:val="31"/>
  </w:num>
  <w:num w:numId="14" w16cid:durableId="1838963364">
    <w:abstractNumId w:val="24"/>
  </w:num>
  <w:num w:numId="15" w16cid:durableId="790323576">
    <w:abstractNumId w:val="41"/>
  </w:num>
  <w:num w:numId="16" w16cid:durableId="711225037">
    <w:abstractNumId w:val="4"/>
  </w:num>
  <w:num w:numId="17" w16cid:durableId="1931424438">
    <w:abstractNumId w:val="38"/>
  </w:num>
  <w:num w:numId="18" w16cid:durableId="788620897">
    <w:abstractNumId w:val="15"/>
  </w:num>
  <w:num w:numId="19" w16cid:durableId="22873280">
    <w:abstractNumId w:val="26"/>
  </w:num>
  <w:num w:numId="20" w16cid:durableId="1572882981">
    <w:abstractNumId w:val="9"/>
  </w:num>
  <w:num w:numId="21" w16cid:durableId="1517882174">
    <w:abstractNumId w:val="45"/>
  </w:num>
  <w:num w:numId="22" w16cid:durableId="2004698049">
    <w:abstractNumId w:val="17"/>
  </w:num>
  <w:num w:numId="23" w16cid:durableId="382944582">
    <w:abstractNumId w:val="8"/>
  </w:num>
  <w:num w:numId="24" w16cid:durableId="354960192">
    <w:abstractNumId w:val="27"/>
  </w:num>
  <w:num w:numId="25" w16cid:durableId="425274931">
    <w:abstractNumId w:val="33"/>
  </w:num>
  <w:num w:numId="26" w16cid:durableId="169684926">
    <w:abstractNumId w:val="37"/>
  </w:num>
  <w:num w:numId="27" w16cid:durableId="1984188843">
    <w:abstractNumId w:val="1"/>
  </w:num>
  <w:num w:numId="28" w16cid:durableId="1218318573">
    <w:abstractNumId w:val="0"/>
  </w:num>
  <w:num w:numId="29" w16cid:durableId="1791898349">
    <w:abstractNumId w:val="23"/>
  </w:num>
  <w:num w:numId="30" w16cid:durableId="270094430">
    <w:abstractNumId w:val="5"/>
  </w:num>
  <w:num w:numId="31" w16cid:durableId="1224215024">
    <w:abstractNumId w:val="19"/>
  </w:num>
  <w:num w:numId="32" w16cid:durableId="2129229849">
    <w:abstractNumId w:val="10"/>
  </w:num>
  <w:num w:numId="33" w16cid:durableId="651760084">
    <w:abstractNumId w:val="6"/>
  </w:num>
  <w:num w:numId="34" w16cid:durableId="333071693">
    <w:abstractNumId w:val="20"/>
  </w:num>
  <w:num w:numId="35" w16cid:durableId="1803426181">
    <w:abstractNumId w:val="22"/>
  </w:num>
  <w:num w:numId="36" w16cid:durableId="925848909">
    <w:abstractNumId w:val="11"/>
  </w:num>
  <w:num w:numId="37" w16cid:durableId="1428772281">
    <w:abstractNumId w:val="30"/>
  </w:num>
  <w:num w:numId="38" w16cid:durableId="1010858">
    <w:abstractNumId w:val="14"/>
  </w:num>
  <w:num w:numId="39" w16cid:durableId="483397352">
    <w:abstractNumId w:val="2"/>
  </w:num>
  <w:num w:numId="40" w16cid:durableId="642809470">
    <w:abstractNumId w:val="12"/>
  </w:num>
  <w:num w:numId="41" w16cid:durableId="558395557">
    <w:abstractNumId w:val="32"/>
  </w:num>
  <w:num w:numId="42" w16cid:durableId="1092555682">
    <w:abstractNumId w:val="44"/>
  </w:num>
  <w:num w:numId="43" w16cid:durableId="332951394">
    <w:abstractNumId w:val="42"/>
  </w:num>
  <w:num w:numId="44" w16cid:durableId="1050690817">
    <w:abstractNumId w:val="43"/>
  </w:num>
  <w:num w:numId="45" w16cid:durableId="385178340">
    <w:abstractNumId w:val="13"/>
  </w:num>
  <w:num w:numId="46" w16cid:durableId="17166581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de-DE" w:vendorID="64" w:dllVersion="0" w:nlCheck="1" w:checkStyle="0"/>
  <w:activeWritingStyle w:appName="MSWord" w:lang="pt-BR"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78"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8577C"/>
    <w:rsid w:val="0000151C"/>
    <w:rsid w:val="00002407"/>
    <w:rsid w:val="000024BF"/>
    <w:rsid w:val="000054D1"/>
    <w:rsid w:val="000075F1"/>
    <w:rsid w:val="00007D69"/>
    <w:rsid w:val="00011609"/>
    <w:rsid w:val="000119D2"/>
    <w:rsid w:val="000131B0"/>
    <w:rsid w:val="000135DE"/>
    <w:rsid w:val="00013638"/>
    <w:rsid w:val="0001435A"/>
    <w:rsid w:val="00017D0F"/>
    <w:rsid w:val="00020325"/>
    <w:rsid w:val="00021896"/>
    <w:rsid w:val="0002200B"/>
    <w:rsid w:val="00022898"/>
    <w:rsid w:val="000233F1"/>
    <w:rsid w:val="00023B56"/>
    <w:rsid w:val="00023D54"/>
    <w:rsid w:val="00025BA5"/>
    <w:rsid w:val="000261A0"/>
    <w:rsid w:val="000302A7"/>
    <w:rsid w:val="00030971"/>
    <w:rsid w:val="00032765"/>
    <w:rsid w:val="00033462"/>
    <w:rsid w:val="00034D89"/>
    <w:rsid w:val="0003739D"/>
    <w:rsid w:val="0004116C"/>
    <w:rsid w:val="00041C30"/>
    <w:rsid w:val="00042305"/>
    <w:rsid w:val="00043873"/>
    <w:rsid w:val="00050EAA"/>
    <w:rsid w:val="00052BED"/>
    <w:rsid w:val="00052D33"/>
    <w:rsid w:val="00054BAE"/>
    <w:rsid w:val="000556D5"/>
    <w:rsid w:val="000571E7"/>
    <w:rsid w:val="00057A4B"/>
    <w:rsid w:val="000603DA"/>
    <w:rsid w:val="000624F4"/>
    <w:rsid w:val="00064396"/>
    <w:rsid w:val="000653CD"/>
    <w:rsid w:val="00066A6D"/>
    <w:rsid w:val="00072DFD"/>
    <w:rsid w:val="0007366A"/>
    <w:rsid w:val="00073733"/>
    <w:rsid w:val="00075521"/>
    <w:rsid w:val="00077025"/>
    <w:rsid w:val="00084856"/>
    <w:rsid w:val="000848E6"/>
    <w:rsid w:val="0008706D"/>
    <w:rsid w:val="00087E43"/>
    <w:rsid w:val="00091177"/>
    <w:rsid w:val="00091B54"/>
    <w:rsid w:val="00097C41"/>
    <w:rsid w:val="000A09EA"/>
    <w:rsid w:val="000A0D0C"/>
    <w:rsid w:val="000A3A16"/>
    <w:rsid w:val="000A4A18"/>
    <w:rsid w:val="000B1911"/>
    <w:rsid w:val="000B45D8"/>
    <w:rsid w:val="000B7A0D"/>
    <w:rsid w:val="000C44FD"/>
    <w:rsid w:val="000C702A"/>
    <w:rsid w:val="000D2128"/>
    <w:rsid w:val="000D2328"/>
    <w:rsid w:val="000D285C"/>
    <w:rsid w:val="000D37C3"/>
    <w:rsid w:val="000E160A"/>
    <w:rsid w:val="000E2B25"/>
    <w:rsid w:val="000E4F0D"/>
    <w:rsid w:val="000F0009"/>
    <w:rsid w:val="000F0253"/>
    <w:rsid w:val="000F190D"/>
    <w:rsid w:val="000F24EC"/>
    <w:rsid w:val="000F7B3E"/>
    <w:rsid w:val="00102BE7"/>
    <w:rsid w:val="001049B1"/>
    <w:rsid w:val="00112668"/>
    <w:rsid w:val="0011288E"/>
    <w:rsid w:val="00115556"/>
    <w:rsid w:val="00116F01"/>
    <w:rsid w:val="00120D6F"/>
    <w:rsid w:val="00124D2E"/>
    <w:rsid w:val="001366B8"/>
    <w:rsid w:val="00136B98"/>
    <w:rsid w:val="0014071C"/>
    <w:rsid w:val="00142530"/>
    <w:rsid w:val="00144803"/>
    <w:rsid w:val="00146A79"/>
    <w:rsid w:val="00146C05"/>
    <w:rsid w:val="001516A3"/>
    <w:rsid w:val="001541E2"/>
    <w:rsid w:val="001561A1"/>
    <w:rsid w:val="0016125E"/>
    <w:rsid w:val="00161AF9"/>
    <w:rsid w:val="00164414"/>
    <w:rsid w:val="00164E93"/>
    <w:rsid w:val="00164F34"/>
    <w:rsid w:val="00165512"/>
    <w:rsid w:val="00170EAB"/>
    <w:rsid w:val="00171788"/>
    <w:rsid w:val="00171E82"/>
    <w:rsid w:val="001730D7"/>
    <w:rsid w:val="001761DF"/>
    <w:rsid w:val="00176BA7"/>
    <w:rsid w:val="00180C18"/>
    <w:rsid w:val="00181EAD"/>
    <w:rsid w:val="00182885"/>
    <w:rsid w:val="00182EE8"/>
    <w:rsid w:val="0018372C"/>
    <w:rsid w:val="0018448D"/>
    <w:rsid w:val="00184797"/>
    <w:rsid w:val="00184AB3"/>
    <w:rsid w:val="00186893"/>
    <w:rsid w:val="001925A9"/>
    <w:rsid w:val="00192E56"/>
    <w:rsid w:val="001944F5"/>
    <w:rsid w:val="00194A5A"/>
    <w:rsid w:val="00194FC4"/>
    <w:rsid w:val="001A3032"/>
    <w:rsid w:val="001A3BE6"/>
    <w:rsid w:val="001A648D"/>
    <w:rsid w:val="001A66DE"/>
    <w:rsid w:val="001A6944"/>
    <w:rsid w:val="001B0EFC"/>
    <w:rsid w:val="001B1AFB"/>
    <w:rsid w:val="001B2BA6"/>
    <w:rsid w:val="001C57BC"/>
    <w:rsid w:val="001D0FE9"/>
    <w:rsid w:val="001D3511"/>
    <w:rsid w:val="001D5C0B"/>
    <w:rsid w:val="001D64A5"/>
    <w:rsid w:val="001E2532"/>
    <w:rsid w:val="001E30B8"/>
    <w:rsid w:val="001E413E"/>
    <w:rsid w:val="001E46A1"/>
    <w:rsid w:val="001F372A"/>
    <w:rsid w:val="001F42F6"/>
    <w:rsid w:val="001F5295"/>
    <w:rsid w:val="001F5A97"/>
    <w:rsid w:val="001F5B2B"/>
    <w:rsid w:val="001F6220"/>
    <w:rsid w:val="001F760C"/>
    <w:rsid w:val="001F7D06"/>
    <w:rsid w:val="00200005"/>
    <w:rsid w:val="00201210"/>
    <w:rsid w:val="00202544"/>
    <w:rsid w:val="00211EC8"/>
    <w:rsid w:val="00212E9B"/>
    <w:rsid w:val="0021784E"/>
    <w:rsid w:val="00224F89"/>
    <w:rsid w:val="00230AFA"/>
    <w:rsid w:val="00231A09"/>
    <w:rsid w:val="00233B46"/>
    <w:rsid w:val="00236F3E"/>
    <w:rsid w:val="00240AE6"/>
    <w:rsid w:val="00241F16"/>
    <w:rsid w:val="00245B85"/>
    <w:rsid w:val="00245D4A"/>
    <w:rsid w:val="00246EAF"/>
    <w:rsid w:val="0025028B"/>
    <w:rsid w:val="00251F3C"/>
    <w:rsid w:val="002564F2"/>
    <w:rsid w:val="00257F0F"/>
    <w:rsid w:val="00261616"/>
    <w:rsid w:val="0026439D"/>
    <w:rsid w:val="002654EC"/>
    <w:rsid w:val="00273210"/>
    <w:rsid w:val="0027432B"/>
    <w:rsid w:val="00275676"/>
    <w:rsid w:val="002761BD"/>
    <w:rsid w:val="00276C12"/>
    <w:rsid w:val="002772E6"/>
    <w:rsid w:val="0028026A"/>
    <w:rsid w:val="00280550"/>
    <w:rsid w:val="002855F5"/>
    <w:rsid w:val="00286338"/>
    <w:rsid w:val="002877EC"/>
    <w:rsid w:val="0029140A"/>
    <w:rsid w:val="002929B3"/>
    <w:rsid w:val="002938C3"/>
    <w:rsid w:val="00294735"/>
    <w:rsid w:val="0029569E"/>
    <w:rsid w:val="00295BA2"/>
    <w:rsid w:val="002A03B2"/>
    <w:rsid w:val="002A23E7"/>
    <w:rsid w:val="002A404D"/>
    <w:rsid w:val="002A48A0"/>
    <w:rsid w:val="002A5315"/>
    <w:rsid w:val="002A73B0"/>
    <w:rsid w:val="002B2AEA"/>
    <w:rsid w:val="002B479C"/>
    <w:rsid w:val="002B624D"/>
    <w:rsid w:val="002B7AA8"/>
    <w:rsid w:val="002C3012"/>
    <w:rsid w:val="002D01B4"/>
    <w:rsid w:val="002D2173"/>
    <w:rsid w:val="002D258B"/>
    <w:rsid w:val="002D2B34"/>
    <w:rsid w:val="002D4C19"/>
    <w:rsid w:val="002D6FCF"/>
    <w:rsid w:val="002D7FA6"/>
    <w:rsid w:val="002E0183"/>
    <w:rsid w:val="002E5211"/>
    <w:rsid w:val="002E5626"/>
    <w:rsid w:val="002E5C5E"/>
    <w:rsid w:val="002F023B"/>
    <w:rsid w:val="002F2235"/>
    <w:rsid w:val="002F2E6E"/>
    <w:rsid w:val="002F33C6"/>
    <w:rsid w:val="002F71C3"/>
    <w:rsid w:val="00301ED4"/>
    <w:rsid w:val="003045CD"/>
    <w:rsid w:val="003048AC"/>
    <w:rsid w:val="003054F5"/>
    <w:rsid w:val="0030591D"/>
    <w:rsid w:val="00305F9A"/>
    <w:rsid w:val="00305F9B"/>
    <w:rsid w:val="0031089F"/>
    <w:rsid w:val="00311D54"/>
    <w:rsid w:val="00313201"/>
    <w:rsid w:val="00315645"/>
    <w:rsid w:val="00322CDF"/>
    <w:rsid w:val="00323911"/>
    <w:rsid w:val="003265FB"/>
    <w:rsid w:val="0032711B"/>
    <w:rsid w:val="00332C70"/>
    <w:rsid w:val="00333523"/>
    <w:rsid w:val="003336F1"/>
    <w:rsid w:val="00334349"/>
    <w:rsid w:val="003347E2"/>
    <w:rsid w:val="00335A87"/>
    <w:rsid w:val="003370CE"/>
    <w:rsid w:val="00342D00"/>
    <w:rsid w:val="0034361C"/>
    <w:rsid w:val="003438DC"/>
    <w:rsid w:val="00343DF6"/>
    <w:rsid w:val="0034449E"/>
    <w:rsid w:val="00344E63"/>
    <w:rsid w:val="003452D6"/>
    <w:rsid w:val="0034596A"/>
    <w:rsid w:val="00346109"/>
    <w:rsid w:val="0034640E"/>
    <w:rsid w:val="00347758"/>
    <w:rsid w:val="00351C05"/>
    <w:rsid w:val="003525B1"/>
    <w:rsid w:val="00352AE1"/>
    <w:rsid w:val="00353C5D"/>
    <w:rsid w:val="00356137"/>
    <w:rsid w:val="00357499"/>
    <w:rsid w:val="00357D98"/>
    <w:rsid w:val="00360A4B"/>
    <w:rsid w:val="00361180"/>
    <w:rsid w:val="0036169D"/>
    <w:rsid w:val="00363311"/>
    <w:rsid w:val="00364023"/>
    <w:rsid w:val="00366F0F"/>
    <w:rsid w:val="003704B7"/>
    <w:rsid w:val="00375F94"/>
    <w:rsid w:val="00376B69"/>
    <w:rsid w:val="003771CE"/>
    <w:rsid w:val="003801D5"/>
    <w:rsid w:val="003806FE"/>
    <w:rsid w:val="0038195D"/>
    <w:rsid w:val="00381F55"/>
    <w:rsid w:val="00382612"/>
    <w:rsid w:val="003849DA"/>
    <w:rsid w:val="00386284"/>
    <w:rsid w:val="003871EB"/>
    <w:rsid w:val="00393A1B"/>
    <w:rsid w:val="00393B71"/>
    <w:rsid w:val="00393C3A"/>
    <w:rsid w:val="0039480D"/>
    <w:rsid w:val="0039670C"/>
    <w:rsid w:val="00397F03"/>
    <w:rsid w:val="003A026F"/>
    <w:rsid w:val="003A260F"/>
    <w:rsid w:val="003A3C4A"/>
    <w:rsid w:val="003A42F1"/>
    <w:rsid w:val="003A4360"/>
    <w:rsid w:val="003A5167"/>
    <w:rsid w:val="003A5C4C"/>
    <w:rsid w:val="003A75E8"/>
    <w:rsid w:val="003B1C26"/>
    <w:rsid w:val="003B3279"/>
    <w:rsid w:val="003B32F0"/>
    <w:rsid w:val="003B520E"/>
    <w:rsid w:val="003C14B7"/>
    <w:rsid w:val="003C4BD0"/>
    <w:rsid w:val="003C7BB0"/>
    <w:rsid w:val="003D1951"/>
    <w:rsid w:val="003D1E5B"/>
    <w:rsid w:val="003D787B"/>
    <w:rsid w:val="003E514A"/>
    <w:rsid w:val="003F0393"/>
    <w:rsid w:val="003F065C"/>
    <w:rsid w:val="003F7734"/>
    <w:rsid w:val="003F7D16"/>
    <w:rsid w:val="00406684"/>
    <w:rsid w:val="00412F11"/>
    <w:rsid w:val="00412F90"/>
    <w:rsid w:val="00415A7A"/>
    <w:rsid w:val="00415B6A"/>
    <w:rsid w:val="00416F9A"/>
    <w:rsid w:val="0041714D"/>
    <w:rsid w:val="004174DC"/>
    <w:rsid w:val="00417BC9"/>
    <w:rsid w:val="0042014A"/>
    <w:rsid w:val="004201FB"/>
    <w:rsid w:val="004207D1"/>
    <w:rsid w:val="004207D9"/>
    <w:rsid w:val="00420B02"/>
    <w:rsid w:val="00421B93"/>
    <w:rsid w:val="00434426"/>
    <w:rsid w:val="00434BAF"/>
    <w:rsid w:val="00435E7F"/>
    <w:rsid w:val="00436E9A"/>
    <w:rsid w:val="00437DC1"/>
    <w:rsid w:val="004403D2"/>
    <w:rsid w:val="00440A48"/>
    <w:rsid w:val="0044189B"/>
    <w:rsid w:val="004422E8"/>
    <w:rsid w:val="00442F59"/>
    <w:rsid w:val="004437AF"/>
    <w:rsid w:val="00445238"/>
    <w:rsid w:val="00446B96"/>
    <w:rsid w:val="00450A27"/>
    <w:rsid w:val="004523EF"/>
    <w:rsid w:val="00453FB7"/>
    <w:rsid w:val="00455E62"/>
    <w:rsid w:val="004561A6"/>
    <w:rsid w:val="00456546"/>
    <w:rsid w:val="00456740"/>
    <w:rsid w:val="004614A1"/>
    <w:rsid w:val="004616E9"/>
    <w:rsid w:val="00462AF9"/>
    <w:rsid w:val="00462F0A"/>
    <w:rsid w:val="004631F2"/>
    <w:rsid w:val="00463EBC"/>
    <w:rsid w:val="00471064"/>
    <w:rsid w:val="00472498"/>
    <w:rsid w:val="004735A8"/>
    <w:rsid w:val="004738F6"/>
    <w:rsid w:val="0047519C"/>
    <w:rsid w:val="00475CAF"/>
    <w:rsid w:val="004807AB"/>
    <w:rsid w:val="00484022"/>
    <w:rsid w:val="004844EA"/>
    <w:rsid w:val="004913D7"/>
    <w:rsid w:val="00492A05"/>
    <w:rsid w:val="00493753"/>
    <w:rsid w:val="00494FDE"/>
    <w:rsid w:val="00494FE6"/>
    <w:rsid w:val="004968BF"/>
    <w:rsid w:val="004A67EB"/>
    <w:rsid w:val="004B0AAA"/>
    <w:rsid w:val="004B1736"/>
    <w:rsid w:val="004B2FB1"/>
    <w:rsid w:val="004B3E2F"/>
    <w:rsid w:val="004B78F7"/>
    <w:rsid w:val="004C226D"/>
    <w:rsid w:val="004C31A4"/>
    <w:rsid w:val="004C3393"/>
    <w:rsid w:val="004C5E28"/>
    <w:rsid w:val="004C6512"/>
    <w:rsid w:val="004C7504"/>
    <w:rsid w:val="004D0E7F"/>
    <w:rsid w:val="004D16EF"/>
    <w:rsid w:val="004D21F4"/>
    <w:rsid w:val="004D46F5"/>
    <w:rsid w:val="004E4B6D"/>
    <w:rsid w:val="004E5C64"/>
    <w:rsid w:val="004E6476"/>
    <w:rsid w:val="004E7E6C"/>
    <w:rsid w:val="004F0808"/>
    <w:rsid w:val="004F3956"/>
    <w:rsid w:val="004F5B08"/>
    <w:rsid w:val="004F67BF"/>
    <w:rsid w:val="00504085"/>
    <w:rsid w:val="00504587"/>
    <w:rsid w:val="005045D7"/>
    <w:rsid w:val="005060C0"/>
    <w:rsid w:val="00510162"/>
    <w:rsid w:val="005114CF"/>
    <w:rsid w:val="00511D13"/>
    <w:rsid w:val="00516778"/>
    <w:rsid w:val="00516FDE"/>
    <w:rsid w:val="005171AB"/>
    <w:rsid w:val="00521768"/>
    <w:rsid w:val="005248F2"/>
    <w:rsid w:val="00525480"/>
    <w:rsid w:val="00527677"/>
    <w:rsid w:val="005279DF"/>
    <w:rsid w:val="00527B2E"/>
    <w:rsid w:val="00527EAF"/>
    <w:rsid w:val="00530320"/>
    <w:rsid w:val="00532431"/>
    <w:rsid w:val="00533A62"/>
    <w:rsid w:val="00537AB7"/>
    <w:rsid w:val="00542A45"/>
    <w:rsid w:val="005478F4"/>
    <w:rsid w:val="00547BEF"/>
    <w:rsid w:val="00551ECF"/>
    <w:rsid w:val="005536CC"/>
    <w:rsid w:val="0055507F"/>
    <w:rsid w:val="00555699"/>
    <w:rsid w:val="0056028D"/>
    <w:rsid w:val="0056212E"/>
    <w:rsid w:val="00564EE7"/>
    <w:rsid w:val="0056601B"/>
    <w:rsid w:val="00567DBB"/>
    <w:rsid w:val="005710CD"/>
    <w:rsid w:val="00571447"/>
    <w:rsid w:val="00572711"/>
    <w:rsid w:val="005743B9"/>
    <w:rsid w:val="005753DF"/>
    <w:rsid w:val="00575552"/>
    <w:rsid w:val="0057653E"/>
    <w:rsid w:val="00580C9A"/>
    <w:rsid w:val="0058250E"/>
    <w:rsid w:val="0059114C"/>
    <w:rsid w:val="005934A8"/>
    <w:rsid w:val="00595978"/>
    <w:rsid w:val="005969A6"/>
    <w:rsid w:val="005A0994"/>
    <w:rsid w:val="005A1DB1"/>
    <w:rsid w:val="005A4405"/>
    <w:rsid w:val="005A48AA"/>
    <w:rsid w:val="005A6322"/>
    <w:rsid w:val="005A66CF"/>
    <w:rsid w:val="005A7F1F"/>
    <w:rsid w:val="005B03A2"/>
    <w:rsid w:val="005B0EF0"/>
    <w:rsid w:val="005B368D"/>
    <w:rsid w:val="005B5BFC"/>
    <w:rsid w:val="005B63A2"/>
    <w:rsid w:val="005B63D2"/>
    <w:rsid w:val="005B6A54"/>
    <w:rsid w:val="005B7C3D"/>
    <w:rsid w:val="005C749A"/>
    <w:rsid w:val="005D0501"/>
    <w:rsid w:val="005D292B"/>
    <w:rsid w:val="005D305F"/>
    <w:rsid w:val="005D3FE0"/>
    <w:rsid w:val="005D609D"/>
    <w:rsid w:val="005D770E"/>
    <w:rsid w:val="005E109F"/>
    <w:rsid w:val="005E118A"/>
    <w:rsid w:val="005E3DFF"/>
    <w:rsid w:val="005E49BC"/>
    <w:rsid w:val="005E5F31"/>
    <w:rsid w:val="005E636A"/>
    <w:rsid w:val="005E6DFF"/>
    <w:rsid w:val="005E6EA9"/>
    <w:rsid w:val="005F0845"/>
    <w:rsid w:val="005F3851"/>
    <w:rsid w:val="005F39A1"/>
    <w:rsid w:val="005F3BA9"/>
    <w:rsid w:val="005F4553"/>
    <w:rsid w:val="005F597D"/>
    <w:rsid w:val="005F6744"/>
    <w:rsid w:val="00601027"/>
    <w:rsid w:val="006014CD"/>
    <w:rsid w:val="00602074"/>
    <w:rsid w:val="006026E3"/>
    <w:rsid w:val="00602BF1"/>
    <w:rsid w:val="006060EF"/>
    <w:rsid w:val="00606917"/>
    <w:rsid w:val="00606AE6"/>
    <w:rsid w:val="00611ACA"/>
    <w:rsid w:val="00613609"/>
    <w:rsid w:val="00617BC7"/>
    <w:rsid w:val="006206E0"/>
    <w:rsid w:val="006226C2"/>
    <w:rsid w:val="00625A3F"/>
    <w:rsid w:val="0062606D"/>
    <w:rsid w:val="006269E3"/>
    <w:rsid w:val="00626CFA"/>
    <w:rsid w:val="00636632"/>
    <w:rsid w:val="00636A72"/>
    <w:rsid w:val="00636B40"/>
    <w:rsid w:val="00637099"/>
    <w:rsid w:val="0064045F"/>
    <w:rsid w:val="006411E9"/>
    <w:rsid w:val="006412F7"/>
    <w:rsid w:val="00643AE4"/>
    <w:rsid w:val="0064519C"/>
    <w:rsid w:val="00646503"/>
    <w:rsid w:val="006475A7"/>
    <w:rsid w:val="00647D37"/>
    <w:rsid w:val="006504E9"/>
    <w:rsid w:val="0065104B"/>
    <w:rsid w:val="00655FEB"/>
    <w:rsid w:val="006572CA"/>
    <w:rsid w:val="00662BB0"/>
    <w:rsid w:val="00667493"/>
    <w:rsid w:val="0067017E"/>
    <w:rsid w:val="006702E8"/>
    <w:rsid w:val="006711AA"/>
    <w:rsid w:val="00671EA6"/>
    <w:rsid w:val="00672092"/>
    <w:rsid w:val="006724DB"/>
    <w:rsid w:val="006728A3"/>
    <w:rsid w:val="00673F0D"/>
    <w:rsid w:val="006751F6"/>
    <w:rsid w:val="00680668"/>
    <w:rsid w:val="00680969"/>
    <w:rsid w:val="00680E97"/>
    <w:rsid w:val="0068426B"/>
    <w:rsid w:val="006848E9"/>
    <w:rsid w:val="00686472"/>
    <w:rsid w:val="00690977"/>
    <w:rsid w:val="006909C8"/>
    <w:rsid w:val="00690C95"/>
    <w:rsid w:val="006915A2"/>
    <w:rsid w:val="00692583"/>
    <w:rsid w:val="006A1BFB"/>
    <w:rsid w:val="006A61C8"/>
    <w:rsid w:val="006B0B06"/>
    <w:rsid w:val="006B0E4B"/>
    <w:rsid w:val="006B1163"/>
    <w:rsid w:val="006B1876"/>
    <w:rsid w:val="006B264E"/>
    <w:rsid w:val="006B7A2B"/>
    <w:rsid w:val="006C0602"/>
    <w:rsid w:val="006C1501"/>
    <w:rsid w:val="006C1FEB"/>
    <w:rsid w:val="006C2B10"/>
    <w:rsid w:val="006C4958"/>
    <w:rsid w:val="006C5BBD"/>
    <w:rsid w:val="006C6843"/>
    <w:rsid w:val="006C7C65"/>
    <w:rsid w:val="006D11F6"/>
    <w:rsid w:val="006D4EC2"/>
    <w:rsid w:val="006D57B5"/>
    <w:rsid w:val="006D78C7"/>
    <w:rsid w:val="006D7C9B"/>
    <w:rsid w:val="006E3358"/>
    <w:rsid w:val="006E5AFE"/>
    <w:rsid w:val="006E7EF9"/>
    <w:rsid w:val="006F62F3"/>
    <w:rsid w:val="0070002D"/>
    <w:rsid w:val="00700412"/>
    <w:rsid w:val="00700959"/>
    <w:rsid w:val="00700F39"/>
    <w:rsid w:val="00704C17"/>
    <w:rsid w:val="007056FD"/>
    <w:rsid w:val="00705AF8"/>
    <w:rsid w:val="00706EC8"/>
    <w:rsid w:val="007078F8"/>
    <w:rsid w:val="00711066"/>
    <w:rsid w:val="00711658"/>
    <w:rsid w:val="00713282"/>
    <w:rsid w:val="00714006"/>
    <w:rsid w:val="00715728"/>
    <w:rsid w:val="0072299B"/>
    <w:rsid w:val="00723F33"/>
    <w:rsid w:val="00725441"/>
    <w:rsid w:val="00726EB5"/>
    <w:rsid w:val="007302D9"/>
    <w:rsid w:val="00732A19"/>
    <w:rsid w:val="007342B6"/>
    <w:rsid w:val="00734AC9"/>
    <w:rsid w:val="00737FF8"/>
    <w:rsid w:val="00740E42"/>
    <w:rsid w:val="00741512"/>
    <w:rsid w:val="007419AF"/>
    <w:rsid w:val="007445B9"/>
    <w:rsid w:val="00750305"/>
    <w:rsid w:val="00752295"/>
    <w:rsid w:val="00752CB9"/>
    <w:rsid w:val="00752E8D"/>
    <w:rsid w:val="00757FAE"/>
    <w:rsid w:val="0076115E"/>
    <w:rsid w:val="007624AE"/>
    <w:rsid w:val="007659BD"/>
    <w:rsid w:val="00766522"/>
    <w:rsid w:val="0076735C"/>
    <w:rsid w:val="00771905"/>
    <w:rsid w:val="00774B02"/>
    <w:rsid w:val="007756F2"/>
    <w:rsid w:val="00775E50"/>
    <w:rsid w:val="007761D6"/>
    <w:rsid w:val="0078071D"/>
    <w:rsid w:val="00782342"/>
    <w:rsid w:val="00782675"/>
    <w:rsid w:val="00785F42"/>
    <w:rsid w:val="00786062"/>
    <w:rsid w:val="007927A1"/>
    <w:rsid w:val="00794986"/>
    <w:rsid w:val="00796CDA"/>
    <w:rsid w:val="007A3E77"/>
    <w:rsid w:val="007A50DD"/>
    <w:rsid w:val="007A7DAB"/>
    <w:rsid w:val="007B4EB2"/>
    <w:rsid w:val="007B5003"/>
    <w:rsid w:val="007C09C1"/>
    <w:rsid w:val="007C32A4"/>
    <w:rsid w:val="007C5D2A"/>
    <w:rsid w:val="007D148E"/>
    <w:rsid w:val="007D2CFA"/>
    <w:rsid w:val="007D3A1C"/>
    <w:rsid w:val="007D5B43"/>
    <w:rsid w:val="007D7726"/>
    <w:rsid w:val="007E325E"/>
    <w:rsid w:val="007E67B0"/>
    <w:rsid w:val="007E7E15"/>
    <w:rsid w:val="007F0F7C"/>
    <w:rsid w:val="007F6574"/>
    <w:rsid w:val="008027B7"/>
    <w:rsid w:val="00805BB8"/>
    <w:rsid w:val="00812CE1"/>
    <w:rsid w:val="00812DC2"/>
    <w:rsid w:val="00813A5B"/>
    <w:rsid w:val="008150C1"/>
    <w:rsid w:val="0082350C"/>
    <w:rsid w:val="0082530B"/>
    <w:rsid w:val="0082614E"/>
    <w:rsid w:val="00830577"/>
    <w:rsid w:val="00834B85"/>
    <w:rsid w:val="008414CE"/>
    <w:rsid w:val="008429EF"/>
    <w:rsid w:val="00842C71"/>
    <w:rsid w:val="00844048"/>
    <w:rsid w:val="008440F3"/>
    <w:rsid w:val="00844BAC"/>
    <w:rsid w:val="00844EA8"/>
    <w:rsid w:val="00846A3E"/>
    <w:rsid w:val="00847C49"/>
    <w:rsid w:val="00847FA0"/>
    <w:rsid w:val="0085243A"/>
    <w:rsid w:val="00853343"/>
    <w:rsid w:val="00853948"/>
    <w:rsid w:val="00854B40"/>
    <w:rsid w:val="0085506D"/>
    <w:rsid w:val="00856755"/>
    <w:rsid w:val="0086018D"/>
    <w:rsid w:val="00862968"/>
    <w:rsid w:val="00864E9F"/>
    <w:rsid w:val="00865EDE"/>
    <w:rsid w:val="0086610F"/>
    <w:rsid w:val="00867765"/>
    <w:rsid w:val="00871E04"/>
    <w:rsid w:val="0087201F"/>
    <w:rsid w:val="00872A04"/>
    <w:rsid w:val="00873074"/>
    <w:rsid w:val="00875B45"/>
    <w:rsid w:val="0087700C"/>
    <w:rsid w:val="0088035B"/>
    <w:rsid w:val="008807D2"/>
    <w:rsid w:val="0088416B"/>
    <w:rsid w:val="00886417"/>
    <w:rsid w:val="008868D5"/>
    <w:rsid w:val="00890506"/>
    <w:rsid w:val="00890883"/>
    <w:rsid w:val="008916A3"/>
    <w:rsid w:val="00892377"/>
    <w:rsid w:val="00893B1D"/>
    <w:rsid w:val="00894C6C"/>
    <w:rsid w:val="008964CB"/>
    <w:rsid w:val="008A0FD2"/>
    <w:rsid w:val="008A1799"/>
    <w:rsid w:val="008A2CF1"/>
    <w:rsid w:val="008B20F3"/>
    <w:rsid w:val="008B4B71"/>
    <w:rsid w:val="008B4DD4"/>
    <w:rsid w:val="008B6975"/>
    <w:rsid w:val="008B7BE0"/>
    <w:rsid w:val="008C0CC5"/>
    <w:rsid w:val="008C14D2"/>
    <w:rsid w:val="008C1894"/>
    <w:rsid w:val="008C21F1"/>
    <w:rsid w:val="008C2D63"/>
    <w:rsid w:val="008C5BD2"/>
    <w:rsid w:val="008C5E66"/>
    <w:rsid w:val="008D1E9E"/>
    <w:rsid w:val="008D4ED1"/>
    <w:rsid w:val="008D57D5"/>
    <w:rsid w:val="008D5DF4"/>
    <w:rsid w:val="008D61E6"/>
    <w:rsid w:val="008E012E"/>
    <w:rsid w:val="008E1E75"/>
    <w:rsid w:val="008E5D06"/>
    <w:rsid w:val="008F1406"/>
    <w:rsid w:val="008F1AF7"/>
    <w:rsid w:val="008F1DFE"/>
    <w:rsid w:val="008F3521"/>
    <w:rsid w:val="008F46BB"/>
    <w:rsid w:val="008F4758"/>
    <w:rsid w:val="008F7CBC"/>
    <w:rsid w:val="008F7E11"/>
    <w:rsid w:val="00903FE4"/>
    <w:rsid w:val="0090627C"/>
    <w:rsid w:val="0090771A"/>
    <w:rsid w:val="00911D12"/>
    <w:rsid w:val="00912BFF"/>
    <w:rsid w:val="0091358A"/>
    <w:rsid w:val="00916AF4"/>
    <w:rsid w:val="0092266E"/>
    <w:rsid w:val="00922E21"/>
    <w:rsid w:val="00930651"/>
    <w:rsid w:val="00930C00"/>
    <w:rsid w:val="0093126B"/>
    <w:rsid w:val="00932AC6"/>
    <w:rsid w:val="009354A7"/>
    <w:rsid w:val="00935D93"/>
    <w:rsid w:val="0093601D"/>
    <w:rsid w:val="009364EC"/>
    <w:rsid w:val="009378ED"/>
    <w:rsid w:val="00940CC6"/>
    <w:rsid w:val="009427E2"/>
    <w:rsid w:val="00942C7B"/>
    <w:rsid w:val="00942E50"/>
    <w:rsid w:val="00950817"/>
    <w:rsid w:val="0095115C"/>
    <w:rsid w:val="00955A30"/>
    <w:rsid w:val="00956CFA"/>
    <w:rsid w:val="00957588"/>
    <w:rsid w:val="00957D49"/>
    <w:rsid w:val="00962A03"/>
    <w:rsid w:val="0096322E"/>
    <w:rsid w:val="00963C0D"/>
    <w:rsid w:val="009642A7"/>
    <w:rsid w:val="00965210"/>
    <w:rsid w:val="00965302"/>
    <w:rsid w:val="0096643A"/>
    <w:rsid w:val="00966624"/>
    <w:rsid w:val="00967C90"/>
    <w:rsid w:val="00971618"/>
    <w:rsid w:val="00974E8B"/>
    <w:rsid w:val="00975D96"/>
    <w:rsid w:val="009800AB"/>
    <w:rsid w:val="009805D7"/>
    <w:rsid w:val="00984355"/>
    <w:rsid w:val="0098514B"/>
    <w:rsid w:val="0098577C"/>
    <w:rsid w:val="00986D99"/>
    <w:rsid w:val="00987E20"/>
    <w:rsid w:val="00990A2D"/>
    <w:rsid w:val="00991054"/>
    <w:rsid w:val="00993EE8"/>
    <w:rsid w:val="009956C8"/>
    <w:rsid w:val="00995747"/>
    <w:rsid w:val="009A192A"/>
    <w:rsid w:val="009A329B"/>
    <w:rsid w:val="009A5781"/>
    <w:rsid w:val="009A6F89"/>
    <w:rsid w:val="009A7F06"/>
    <w:rsid w:val="009B11BF"/>
    <w:rsid w:val="009B5957"/>
    <w:rsid w:val="009B66A0"/>
    <w:rsid w:val="009B6FB3"/>
    <w:rsid w:val="009B7A10"/>
    <w:rsid w:val="009C7D96"/>
    <w:rsid w:val="009C7DA9"/>
    <w:rsid w:val="009D12D9"/>
    <w:rsid w:val="009D2744"/>
    <w:rsid w:val="009D2F21"/>
    <w:rsid w:val="009D3FDE"/>
    <w:rsid w:val="009D60A0"/>
    <w:rsid w:val="009D73AF"/>
    <w:rsid w:val="009E08FB"/>
    <w:rsid w:val="009E0970"/>
    <w:rsid w:val="009E0E99"/>
    <w:rsid w:val="009E152F"/>
    <w:rsid w:val="009E1958"/>
    <w:rsid w:val="009E1E98"/>
    <w:rsid w:val="009E3320"/>
    <w:rsid w:val="009E357E"/>
    <w:rsid w:val="009E3995"/>
    <w:rsid w:val="009E4685"/>
    <w:rsid w:val="009E48B9"/>
    <w:rsid w:val="009E7E60"/>
    <w:rsid w:val="009F05B4"/>
    <w:rsid w:val="009F3794"/>
    <w:rsid w:val="009F3E86"/>
    <w:rsid w:val="009F4842"/>
    <w:rsid w:val="00A0194E"/>
    <w:rsid w:val="00A021E2"/>
    <w:rsid w:val="00A03CB3"/>
    <w:rsid w:val="00A1029C"/>
    <w:rsid w:val="00A10FD4"/>
    <w:rsid w:val="00A11F10"/>
    <w:rsid w:val="00A12F00"/>
    <w:rsid w:val="00A14E6F"/>
    <w:rsid w:val="00A16111"/>
    <w:rsid w:val="00A161CC"/>
    <w:rsid w:val="00A165BB"/>
    <w:rsid w:val="00A23288"/>
    <w:rsid w:val="00A2486D"/>
    <w:rsid w:val="00A25E68"/>
    <w:rsid w:val="00A25E7A"/>
    <w:rsid w:val="00A27C01"/>
    <w:rsid w:val="00A31293"/>
    <w:rsid w:val="00A31C5E"/>
    <w:rsid w:val="00A3321A"/>
    <w:rsid w:val="00A33DC2"/>
    <w:rsid w:val="00A37A1B"/>
    <w:rsid w:val="00A43B3A"/>
    <w:rsid w:val="00A479B6"/>
    <w:rsid w:val="00A528A2"/>
    <w:rsid w:val="00A53153"/>
    <w:rsid w:val="00A538EF"/>
    <w:rsid w:val="00A5641D"/>
    <w:rsid w:val="00A5733A"/>
    <w:rsid w:val="00A57972"/>
    <w:rsid w:val="00A615DA"/>
    <w:rsid w:val="00A6350E"/>
    <w:rsid w:val="00A74A8A"/>
    <w:rsid w:val="00A74F4C"/>
    <w:rsid w:val="00A76E4F"/>
    <w:rsid w:val="00A773DD"/>
    <w:rsid w:val="00A814E0"/>
    <w:rsid w:val="00A83D02"/>
    <w:rsid w:val="00A84587"/>
    <w:rsid w:val="00A85BA0"/>
    <w:rsid w:val="00A93ADB"/>
    <w:rsid w:val="00A93E4E"/>
    <w:rsid w:val="00A959C4"/>
    <w:rsid w:val="00A96623"/>
    <w:rsid w:val="00A979B3"/>
    <w:rsid w:val="00A97EB6"/>
    <w:rsid w:val="00AA6A5D"/>
    <w:rsid w:val="00AB11B8"/>
    <w:rsid w:val="00AB1DBB"/>
    <w:rsid w:val="00AB5C89"/>
    <w:rsid w:val="00AB6611"/>
    <w:rsid w:val="00AB6B13"/>
    <w:rsid w:val="00AC6AF5"/>
    <w:rsid w:val="00AD396C"/>
    <w:rsid w:val="00AD4935"/>
    <w:rsid w:val="00AD4DC6"/>
    <w:rsid w:val="00AD5569"/>
    <w:rsid w:val="00AD62E3"/>
    <w:rsid w:val="00AD6EFF"/>
    <w:rsid w:val="00AE0601"/>
    <w:rsid w:val="00AE1A00"/>
    <w:rsid w:val="00AE222C"/>
    <w:rsid w:val="00AE3156"/>
    <w:rsid w:val="00AE50A1"/>
    <w:rsid w:val="00AE7BDD"/>
    <w:rsid w:val="00AF05E4"/>
    <w:rsid w:val="00AF423F"/>
    <w:rsid w:val="00AF4B33"/>
    <w:rsid w:val="00AF4B8A"/>
    <w:rsid w:val="00AF567A"/>
    <w:rsid w:val="00AF5878"/>
    <w:rsid w:val="00B00760"/>
    <w:rsid w:val="00B00EC0"/>
    <w:rsid w:val="00B01E57"/>
    <w:rsid w:val="00B05EE8"/>
    <w:rsid w:val="00B06209"/>
    <w:rsid w:val="00B12738"/>
    <w:rsid w:val="00B179C9"/>
    <w:rsid w:val="00B216B1"/>
    <w:rsid w:val="00B22F0F"/>
    <w:rsid w:val="00B232BB"/>
    <w:rsid w:val="00B25546"/>
    <w:rsid w:val="00B263EA"/>
    <w:rsid w:val="00B2777F"/>
    <w:rsid w:val="00B323CB"/>
    <w:rsid w:val="00B32E74"/>
    <w:rsid w:val="00B334E6"/>
    <w:rsid w:val="00B3799A"/>
    <w:rsid w:val="00B403A7"/>
    <w:rsid w:val="00B435C5"/>
    <w:rsid w:val="00B44B97"/>
    <w:rsid w:val="00B45B25"/>
    <w:rsid w:val="00B45C29"/>
    <w:rsid w:val="00B47821"/>
    <w:rsid w:val="00B5044C"/>
    <w:rsid w:val="00B521D2"/>
    <w:rsid w:val="00B52594"/>
    <w:rsid w:val="00B5319C"/>
    <w:rsid w:val="00B53209"/>
    <w:rsid w:val="00B53D86"/>
    <w:rsid w:val="00B61AE9"/>
    <w:rsid w:val="00B64FB5"/>
    <w:rsid w:val="00B701BA"/>
    <w:rsid w:val="00B7030E"/>
    <w:rsid w:val="00B707B2"/>
    <w:rsid w:val="00B70C5D"/>
    <w:rsid w:val="00B7187F"/>
    <w:rsid w:val="00B7308B"/>
    <w:rsid w:val="00B757C2"/>
    <w:rsid w:val="00B76142"/>
    <w:rsid w:val="00B76BF3"/>
    <w:rsid w:val="00B81997"/>
    <w:rsid w:val="00B82583"/>
    <w:rsid w:val="00B8614E"/>
    <w:rsid w:val="00B92452"/>
    <w:rsid w:val="00B948AE"/>
    <w:rsid w:val="00B957CA"/>
    <w:rsid w:val="00BA1425"/>
    <w:rsid w:val="00BA2190"/>
    <w:rsid w:val="00BA3A7A"/>
    <w:rsid w:val="00BA486C"/>
    <w:rsid w:val="00BB0733"/>
    <w:rsid w:val="00BB3FF5"/>
    <w:rsid w:val="00BC021F"/>
    <w:rsid w:val="00BC138D"/>
    <w:rsid w:val="00BC1F4A"/>
    <w:rsid w:val="00BC6CB1"/>
    <w:rsid w:val="00BC7F3B"/>
    <w:rsid w:val="00BD115F"/>
    <w:rsid w:val="00BD165E"/>
    <w:rsid w:val="00BD169A"/>
    <w:rsid w:val="00BD4CA4"/>
    <w:rsid w:val="00BD4DC2"/>
    <w:rsid w:val="00BD4F7D"/>
    <w:rsid w:val="00BD624F"/>
    <w:rsid w:val="00BD656B"/>
    <w:rsid w:val="00BE0B12"/>
    <w:rsid w:val="00BE5E7E"/>
    <w:rsid w:val="00BE73F8"/>
    <w:rsid w:val="00BF0497"/>
    <w:rsid w:val="00BF1813"/>
    <w:rsid w:val="00BF4DD0"/>
    <w:rsid w:val="00BF6172"/>
    <w:rsid w:val="00BF77FC"/>
    <w:rsid w:val="00C014CE"/>
    <w:rsid w:val="00C01742"/>
    <w:rsid w:val="00C047C1"/>
    <w:rsid w:val="00C04A47"/>
    <w:rsid w:val="00C05E5E"/>
    <w:rsid w:val="00C06935"/>
    <w:rsid w:val="00C110A5"/>
    <w:rsid w:val="00C124AC"/>
    <w:rsid w:val="00C12516"/>
    <w:rsid w:val="00C12D46"/>
    <w:rsid w:val="00C12E68"/>
    <w:rsid w:val="00C143C6"/>
    <w:rsid w:val="00C14610"/>
    <w:rsid w:val="00C214E3"/>
    <w:rsid w:val="00C23E7C"/>
    <w:rsid w:val="00C252DB"/>
    <w:rsid w:val="00C25A1A"/>
    <w:rsid w:val="00C26117"/>
    <w:rsid w:val="00C309C8"/>
    <w:rsid w:val="00C32F09"/>
    <w:rsid w:val="00C35A2C"/>
    <w:rsid w:val="00C362CF"/>
    <w:rsid w:val="00C379CA"/>
    <w:rsid w:val="00C41DA7"/>
    <w:rsid w:val="00C429DB"/>
    <w:rsid w:val="00C460FF"/>
    <w:rsid w:val="00C46C09"/>
    <w:rsid w:val="00C502AA"/>
    <w:rsid w:val="00C53A9A"/>
    <w:rsid w:val="00C54B46"/>
    <w:rsid w:val="00C57D9E"/>
    <w:rsid w:val="00C615BB"/>
    <w:rsid w:val="00C61E72"/>
    <w:rsid w:val="00C64827"/>
    <w:rsid w:val="00C65003"/>
    <w:rsid w:val="00C6522E"/>
    <w:rsid w:val="00C677C2"/>
    <w:rsid w:val="00C70522"/>
    <w:rsid w:val="00C70903"/>
    <w:rsid w:val="00C71EBD"/>
    <w:rsid w:val="00C72513"/>
    <w:rsid w:val="00C729A7"/>
    <w:rsid w:val="00C72AD1"/>
    <w:rsid w:val="00C73BDB"/>
    <w:rsid w:val="00C75210"/>
    <w:rsid w:val="00C764F3"/>
    <w:rsid w:val="00C7667A"/>
    <w:rsid w:val="00C77C1B"/>
    <w:rsid w:val="00C80CD5"/>
    <w:rsid w:val="00C80E92"/>
    <w:rsid w:val="00C81781"/>
    <w:rsid w:val="00C822DB"/>
    <w:rsid w:val="00C82E85"/>
    <w:rsid w:val="00C83735"/>
    <w:rsid w:val="00C843E5"/>
    <w:rsid w:val="00C84F3C"/>
    <w:rsid w:val="00C854EA"/>
    <w:rsid w:val="00C85F02"/>
    <w:rsid w:val="00C87A08"/>
    <w:rsid w:val="00C900E8"/>
    <w:rsid w:val="00C914FB"/>
    <w:rsid w:val="00C92828"/>
    <w:rsid w:val="00C94696"/>
    <w:rsid w:val="00C955BF"/>
    <w:rsid w:val="00C96FC2"/>
    <w:rsid w:val="00C971BB"/>
    <w:rsid w:val="00C978E7"/>
    <w:rsid w:val="00CA076F"/>
    <w:rsid w:val="00CA0E25"/>
    <w:rsid w:val="00CA0F37"/>
    <w:rsid w:val="00CA12BC"/>
    <w:rsid w:val="00CA1421"/>
    <w:rsid w:val="00CA1609"/>
    <w:rsid w:val="00CA3437"/>
    <w:rsid w:val="00CA349E"/>
    <w:rsid w:val="00CA5978"/>
    <w:rsid w:val="00CA5B98"/>
    <w:rsid w:val="00CA64BD"/>
    <w:rsid w:val="00CA697B"/>
    <w:rsid w:val="00CA7997"/>
    <w:rsid w:val="00CB0CE5"/>
    <w:rsid w:val="00CB0D4E"/>
    <w:rsid w:val="00CB1045"/>
    <w:rsid w:val="00CB15C9"/>
    <w:rsid w:val="00CB22E2"/>
    <w:rsid w:val="00CB3233"/>
    <w:rsid w:val="00CB3507"/>
    <w:rsid w:val="00CC0219"/>
    <w:rsid w:val="00CC100D"/>
    <w:rsid w:val="00CC1E75"/>
    <w:rsid w:val="00CC3634"/>
    <w:rsid w:val="00CC5061"/>
    <w:rsid w:val="00CC6CDB"/>
    <w:rsid w:val="00CD567E"/>
    <w:rsid w:val="00CD620E"/>
    <w:rsid w:val="00CE0E6C"/>
    <w:rsid w:val="00CE1CEE"/>
    <w:rsid w:val="00CE5BA2"/>
    <w:rsid w:val="00CE6CE2"/>
    <w:rsid w:val="00CE71E8"/>
    <w:rsid w:val="00CE75C9"/>
    <w:rsid w:val="00CE7FA1"/>
    <w:rsid w:val="00CF1506"/>
    <w:rsid w:val="00CF3883"/>
    <w:rsid w:val="00CF6E7D"/>
    <w:rsid w:val="00D005B5"/>
    <w:rsid w:val="00D00BCB"/>
    <w:rsid w:val="00D01185"/>
    <w:rsid w:val="00D01E56"/>
    <w:rsid w:val="00D02FE3"/>
    <w:rsid w:val="00D04982"/>
    <w:rsid w:val="00D05AA8"/>
    <w:rsid w:val="00D06D0F"/>
    <w:rsid w:val="00D071F4"/>
    <w:rsid w:val="00D10FD7"/>
    <w:rsid w:val="00D1196A"/>
    <w:rsid w:val="00D166AF"/>
    <w:rsid w:val="00D175ED"/>
    <w:rsid w:val="00D17888"/>
    <w:rsid w:val="00D20C57"/>
    <w:rsid w:val="00D21402"/>
    <w:rsid w:val="00D24CE8"/>
    <w:rsid w:val="00D24F6A"/>
    <w:rsid w:val="00D257DA"/>
    <w:rsid w:val="00D26392"/>
    <w:rsid w:val="00D264A6"/>
    <w:rsid w:val="00D3061A"/>
    <w:rsid w:val="00D326AD"/>
    <w:rsid w:val="00D32D7F"/>
    <w:rsid w:val="00D34CFB"/>
    <w:rsid w:val="00D3616A"/>
    <w:rsid w:val="00D3727E"/>
    <w:rsid w:val="00D37E46"/>
    <w:rsid w:val="00D40245"/>
    <w:rsid w:val="00D42CE7"/>
    <w:rsid w:val="00D4316F"/>
    <w:rsid w:val="00D50F9E"/>
    <w:rsid w:val="00D51A9F"/>
    <w:rsid w:val="00D524D8"/>
    <w:rsid w:val="00D54678"/>
    <w:rsid w:val="00D55177"/>
    <w:rsid w:val="00D57F67"/>
    <w:rsid w:val="00D608DE"/>
    <w:rsid w:val="00D616B4"/>
    <w:rsid w:val="00D61A11"/>
    <w:rsid w:val="00D64E9E"/>
    <w:rsid w:val="00D65BF0"/>
    <w:rsid w:val="00D65F0A"/>
    <w:rsid w:val="00D65F62"/>
    <w:rsid w:val="00D66410"/>
    <w:rsid w:val="00D667F6"/>
    <w:rsid w:val="00D70B3B"/>
    <w:rsid w:val="00D71488"/>
    <w:rsid w:val="00D73F71"/>
    <w:rsid w:val="00D75F23"/>
    <w:rsid w:val="00D77151"/>
    <w:rsid w:val="00D81447"/>
    <w:rsid w:val="00D82339"/>
    <w:rsid w:val="00D823EC"/>
    <w:rsid w:val="00D85550"/>
    <w:rsid w:val="00D8596B"/>
    <w:rsid w:val="00D8599A"/>
    <w:rsid w:val="00D86E81"/>
    <w:rsid w:val="00D94100"/>
    <w:rsid w:val="00D94F2F"/>
    <w:rsid w:val="00D95902"/>
    <w:rsid w:val="00DA06C0"/>
    <w:rsid w:val="00DA2210"/>
    <w:rsid w:val="00DA4FD6"/>
    <w:rsid w:val="00DA5E70"/>
    <w:rsid w:val="00DB0CA4"/>
    <w:rsid w:val="00DB0E1D"/>
    <w:rsid w:val="00DB308D"/>
    <w:rsid w:val="00DB42E5"/>
    <w:rsid w:val="00DB452C"/>
    <w:rsid w:val="00DB4AF0"/>
    <w:rsid w:val="00DB4F8E"/>
    <w:rsid w:val="00DB64B6"/>
    <w:rsid w:val="00DB6C76"/>
    <w:rsid w:val="00DC41DC"/>
    <w:rsid w:val="00DC5B2C"/>
    <w:rsid w:val="00DC71AB"/>
    <w:rsid w:val="00DE01E0"/>
    <w:rsid w:val="00DE3B73"/>
    <w:rsid w:val="00DE4CA8"/>
    <w:rsid w:val="00DE5048"/>
    <w:rsid w:val="00DE78DA"/>
    <w:rsid w:val="00DF0EED"/>
    <w:rsid w:val="00DF1A58"/>
    <w:rsid w:val="00DF30C9"/>
    <w:rsid w:val="00DF433C"/>
    <w:rsid w:val="00DF762A"/>
    <w:rsid w:val="00E0444B"/>
    <w:rsid w:val="00E0464F"/>
    <w:rsid w:val="00E04A1A"/>
    <w:rsid w:val="00E06345"/>
    <w:rsid w:val="00E071AB"/>
    <w:rsid w:val="00E07E2E"/>
    <w:rsid w:val="00E10997"/>
    <w:rsid w:val="00E118FB"/>
    <w:rsid w:val="00E14B7C"/>
    <w:rsid w:val="00E152D2"/>
    <w:rsid w:val="00E156D1"/>
    <w:rsid w:val="00E176E4"/>
    <w:rsid w:val="00E20992"/>
    <w:rsid w:val="00E215B2"/>
    <w:rsid w:val="00E24CF5"/>
    <w:rsid w:val="00E26E1A"/>
    <w:rsid w:val="00E304C4"/>
    <w:rsid w:val="00E323CF"/>
    <w:rsid w:val="00E33A81"/>
    <w:rsid w:val="00E33F55"/>
    <w:rsid w:val="00E35766"/>
    <w:rsid w:val="00E372E2"/>
    <w:rsid w:val="00E40A9D"/>
    <w:rsid w:val="00E413B8"/>
    <w:rsid w:val="00E4253A"/>
    <w:rsid w:val="00E433C7"/>
    <w:rsid w:val="00E45149"/>
    <w:rsid w:val="00E455A9"/>
    <w:rsid w:val="00E54187"/>
    <w:rsid w:val="00E565ED"/>
    <w:rsid w:val="00E60E44"/>
    <w:rsid w:val="00E61384"/>
    <w:rsid w:val="00E61F66"/>
    <w:rsid w:val="00E631C9"/>
    <w:rsid w:val="00E6513C"/>
    <w:rsid w:val="00E661A2"/>
    <w:rsid w:val="00E66914"/>
    <w:rsid w:val="00E67467"/>
    <w:rsid w:val="00E73226"/>
    <w:rsid w:val="00E76BDB"/>
    <w:rsid w:val="00E8100A"/>
    <w:rsid w:val="00E82F4C"/>
    <w:rsid w:val="00E83629"/>
    <w:rsid w:val="00E837BF"/>
    <w:rsid w:val="00E83D60"/>
    <w:rsid w:val="00E840C9"/>
    <w:rsid w:val="00E845C8"/>
    <w:rsid w:val="00E8490F"/>
    <w:rsid w:val="00E85E19"/>
    <w:rsid w:val="00E94F0A"/>
    <w:rsid w:val="00E9541D"/>
    <w:rsid w:val="00E97200"/>
    <w:rsid w:val="00E974BB"/>
    <w:rsid w:val="00EA10E5"/>
    <w:rsid w:val="00EA1671"/>
    <w:rsid w:val="00EA3CDF"/>
    <w:rsid w:val="00EA47DB"/>
    <w:rsid w:val="00EA5C41"/>
    <w:rsid w:val="00EB01B6"/>
    <w:rsid w:val="00EB359D"/>
    <w:rsid w:val="00EB469D"/>
    <w:rsid w:val="00EB4E89"/>
    <w:rsid w:val="00EB5060"/>
    <w:rsid w:val="00EB5308"/>
    <w:rsid w:val="00EB6F62"/>
    <w:rsid w:val="00EB7B00"/>
    <w:rsid w:val="00EC0844"/>
    <w:rsid w:val="00EC09AE"/>
    <w:rsid w:val="00EC2C0B"/>
    <w:rsid w:val="00EC4F51"/>
    <w:rsid w:val="00EC6646"/>
    <w:rsid w:val="00ED0846"/>
    <w:rsid w:val="00ED2245"/>
    <w:rsid w:val="00ED23B5"/>
    <w:rsid w:val="00ED29A6"/>
    <w:rsid w:val="00ED2BDF"/>
    <w:rsid w:val="00ED2E7E"/>
    <w:rsid w:val="00ED3161"/>
    <w:rsid w:val="00ED38B5"/>
    <w:rsid w:val="00ED5802"/>
    <w:rsid w:val="00ED5EBD"/>
    <w:rsid w:val="00ED67EC"/>
    <w:rsid w:val="00EE01D2"/>
    <w:rsid w:val="00EE4E77"/>
    <w:rsid w:val="00EE777A"/>
    <w:rsid w:val="00EF110E"/>
    <w:rsid w:val="00EF47AC"/>
    <w:rsid w:val="00EF649A"/>
    <w:rsid w:val="00F030B8"/>
    <w:rsid w:val="00F03B56"/>
    <w:rsid w:val="00F05C8F"/>
    <w:rsid w:val="00F05D18"/>
    <w:rsid w:val="00F05F2B"/>
    <w:rsid w:val="00F143AA"/>
    <w:rsid w:val="00F15F04"/>
    <w:rsid w:val="00F162EE"/>
    <w:rsid w:val="00F17A7A"/>
    <w:rsid w:val="00F17DD0"/>
    <w:rsid w:val="00F20BE9"/>
    <w:rsid w:val="00F22282"/>
    <w:rsid w:val="00F22EE3"/>
    <w:rsid w:val="00F2373B"/>
    <w:rsid w:val="00F273AA"/>
    <w:rsid w:val="00F3028D"/>
    <w:rsid w:val="00F31543"/>
    <w:rsid w:val="00F358E7"/>
    <w:rsid w:val="00F36742"/>
    <w:rsid w:val="00F41F34"/>
    <w:rsid w:val="00F422DC"/>
    <w:rsid w:val="00F44B95"/>
    <w:rsid w:val="00F52123"/>
    <w:rsid w:val="00F52944"/>
    <w:rsid w:val="00F54032"/>
    <w:rsid w:val="00F5478A"/>
    <w:rsid w:val="00F54CD7"/>
    <w:rsid w:val="00F56B0E"/>
    <w:rsid w:val="00F57038"/>
    <w:rsid w:val="00F60D7C"/>
    <w:rsid w:val="00F62829"/>
    <w:rsid w:val="00F666BE"/>
    <w:rsid w:val="00F668D0"/>
    <w:rsid w:val="00F747B6"/>
    <w:rsid w:val="00F7672B"/>
    <w:rsid w:val="00F7759A"/>
    <w:rsid w:val="00F80FE1"/>
    <w:rsid w:val="00F82FB4"/>
    <w:rsid w:val="00F835AE"/>
    <w:rsid w:val="00F86157"/>
    <w:rsid w:val="00F9038A"/>
    <w:rsid w:val="00F903CF"/>
    <w:rsid w:val="00F92189"/>
    <w:rsid w:val="00F95B6D"/>
    <w:rsid w:val="00F97D50"/>
    <w:rsid w:val="00FA15EA"/>
    <w:rsid w:val="00FA30EF"/>
    <w:rsid w:val="00FA4250"/>
    <w:rsid w:val="00FA4539"/>
    <w:rsid w:val="00FB2765"/>
    <w:rsid w:val="00FB291C"/>
    <w:rsid w:val="00FB37A3"/>
    <w:rsid w:val="00FB568C"/>
    <w:rsid w:val="00FC50B0"/>
    <w:rsid w:val="00FC6BE3"/>
    <w:rsid w:val="00FE1BF9"/>
    <w:rsid w:val="00FE1C25"/>
    <w:rsid w:val="00FE1D5E"/>
    <w:rsid w:val="00FE5AF6"/>
    <w:rsid w:val="00FF0057"/>
    <w:rsid w:val="00FF10C1"/>
    <w:rsid w:val="00FF2B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78" fillcolor="white">
      <v:fill color="white"/>
    </o:shapedefaults>
    <o:shapelayout v:ext="edit">
      <o:idmap v:ext="edit" data="2"/>
      <o:rules v:ext="edit">
        <o:r id="V:Rule1" type="connector" idref="#_x0000_s2076"/>
        <o:r id="V:Rule2" type="connector" idref="#_x0000_s2077"/>
      </o:rules>
    </o:shapelayout>
  </w:shapeDefaults>
  <w:decimalSymbol w:val="."/>
  <w:listSeparator w:val=","/>
  <w14:docId w14:val="400F2E82"/>
  <w15:docId w15:val="{BC3DA0BA-F6C2-4BC4-8E90-225E36A33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4E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character" w:customStyle="1" w:styleId="normaltextrun">
    <w:name w:val="normaltextrun"/>
    <w:basedOn w:val="DefaultParagraphFont"/>
    <w:rsid w:val="004E6476"/>
  </w:style>
  <w:style w:type="paragraph" w:customStyle="1" w:styleId="Heading">
    <w:name w:val="Heading"/>
    <w:aliases w:val="1_"/>
    <w:basedOn w:val="Normal"/>
    <w:link w:val="HeadingCar"/>
    <w:rsid w:val="002D258B"/>
    <w:pPr>
      <w:widowControl w:val="0"/>
      <w:spacing w:after="120" w:line="240" w:lineRule="atLeast"/>
      <w:ind w:left="1260" w:hanging="551"/>
    </w:pPr>
    <w:rPr>
      <w:rFonts w:ascii="Arial" w:eastAsia="MS Mincho" w:hAnsi="Arial" w:cs="Times New Roman"/>
      <w:b/>
      <w:szCs w:val="20"/>
      <w:lang w:eastAsia="en-US"/>
    </w:rPr>
  </w:style>
  <w:style w:type="character" w:customStyle="1" w:styleId="HeadingCar">
    <w:name w:val="Heading Car"/>
    <w:aliases w:val="1_ Car"/>
    <w:link w:val="Heading"/>
    <w:rsid w:val="002D258B"/>
    <w:rPr>
      <w:rFonts w:ascii="Arial" w:eastAsia="MS Mincho" w:hAnsi="Arial" w:cs="Times New Roman"/>
      <w:b/>
      <w:szCs w:val="20"/>
      <w:lang w:val="en-GB" w:eastAsia="en-US"/>
    </w:rPr>
  </w:style>
  <w:style w:type="paragraph" w:styleId="FootnoteText">
    <w:name w:val="footnote text"/>
    <w:basedOn w:val="Normal"/>
    <w:link w:val="FootnoteTextChar"/>
    <w:semiHidden/>
    <w:rsid w:val="003452D6"/>
    <w:pPr>
      <w:widowControl w:val="0"/>
      <w:spacing w:after="120" w:line="240" w:lineRule="atLeast"/>
      <w:jc w:val="both"/>
    </w:pPr>
    <w:rPr>
      <w:rFonts w:ascii="Arial" w:eastAsia="宋体" w:hAnsi="Arial" w:cs="Times New Roman"/>
      <w:sz w:val="20"/>
      <w:szCs w:val="20"/>
      <w:lang w:eastAsia="en-US"/>
    </w:rPr>
  </w:style>
  <w:style w:type="character" w:customStyle="1" w:styleId="FootnoteTextChar">
    <w:name w:val="Footnote Text Char"/>
    <w:basedOn w:val="DefaultParagraphFont"/>
    <w:link w:val="FootnoteText"/>
    <w:semiHidden/>
    <w:rsid w:val="003452D6"/>
    <w:rPr>
      <w:rFonts w:ascii="Arial" w:eastAsia="宋体" w:hAnsi="Arial" w:cs="Times New Roman"/>
      <w:sz w:val="20"/>
      <w:szCs w:val="20"/>
      <w:lang w:val="en-GB" w:eastAsia="en-US"/>
    </w:rPr>
  </w:style>
  <w:style w:type="character" w:styleId="FootnoteReference">
    <w:name w:val="footnote reference"/>
    <w:semiHidden/>
    <w:rsid w:val="003452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15732">
      <w:bodyDiv w:val="1"/>
      <w:marLeft w:val="0"/>
      <w:marRight w:val="0"/>
      <w:marTop w:val="0"/>
      <w:marBottom w:val="0"/>
      <w:divBdr>
        <w:top w:val="none" w:sz="0" w:space="0" w:color="auto"/>
        <w:left w:val="none" w:sz="0" w:space="0" w:color="auto"/>
        <w:bottom w:val="none" w:sz="0" w:space="0" w:color="auto"/>
        <w:right w:val="none" w:sz="0" w:space="0" w:color="auto"/>
      </w:divBdr>
      <w:divsChild>
        <w:div w:id="425808325">
          <w:marLeft w:val="0"/>
          <w:marRight w:val="0"/>
          <w:marTop w:val="0"/>
          <w:marBottom w:val="0"/>
          <w:divBdr>
            <w:top w:val="none" w:sz="0" w:space="0" w:color="auto"/>
            <w:left w:val="none" w:sz="0" w:space="0" w:color="auto"/>
            <w:bottom w:val="none" w:sz="0" w:space="0" w:color="auto"/>
            <w:right w:val="none" w:sz="0" w:space="0" w:color="auto"/>
          </w:divBdr>
          <w:divsChild>
            <w:div w:id="29557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218270">
      <w:bodyDiv w:val="1"/>
      <w:marLeft w:val="0"/>
      <w:marRight w:val="0"/>
      <w:marTop w:val="0"/>
      <w:marBottom w:val="0"/>
      <w:divBdr>
        <w:top w:val="none" w:sz="0" w:space="0" w:color="auto"/>
        <w:left w:val="none" w:sz="0" w:space="0" w:color="auto"/>
        <w:bottom w:val="none" w:sz="0" w:space="0" w:color="auto"/>
        <w:right w:val="none" w:sz="0" w:space="0" w:color="auto"/>
      </w:divBdr>
      <w:divsChild>
        <w:div w:id="1563444409">
          <w:marLeft w:val="0"/>
          <w:marRight w:val="0"/>
          <w:marTop w:val="0"/>
          <w:marBottom w:val="0"/>
          <w:divBdr>
            <w:top w:val="none" w:sz="0" w:space="0" w:color="auto"/>
            <w:left w:val="none" w:sz="0" w:space="0" w:color="auto"/>
            <w:bottom w:val="none" w:sz="0" w:space="0" w:color="auto"/>
            <w:right w:val="none" w:sz="0" w:space="0" w:color="auto"/>
          </w:divBdr>
        </w:div>
      </w:divsChild>
    </w:div>
    <w:div w:id="495000526">
      <w:bodyDiv w:val="1"/>
      <w:marLeft w:val="0"/>
      <w:marRight w:val="0"/>
      <w:marTop w:val="0"/>
      <w:marBottom w:val="0"/>
      <w:divBdr>
        <w:top w:val="none" w:sz="0" w:space="0" w:color="auto"/>
        <w:left w:val="none" w:sz="0" w:space="0" w:color="auto"/>
        <w:bottom w:val="none" w:sz="0" w:space="0" w:color="auto"/>
        <w:right w:val="none" w:sz="0" w:space="0" w:color="auto"/>
      </w:divBdr>
      <w:divsChild>
        <w:div w:id="1108307539">
          <w:marLeft w:val="0"/>
          <w:marRight w:val="0"/>
          <w:marTop w:val="0"/>
          <w:marBottom w:val="0"/>
          <w:divBdr>
            <w:top w:val="none" w:sz="0" w:space="0" w:color="auto"/>
            <w:left w:val="none" w:sz="0" w:space="0" w:color="auto"/>
            <w:bottom w:val="none" w:sz="0" w:space="0" w:color="auto"/>
            <w:right w:val="none" w:sz="0" w:space="0" w:color="auto"/>
          </w:divBdr>
          <w:divsChild>
            <w:div w:id="183271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495585">
      <w:bodyDiv w:val="1"/>
      <w:marLeft w:val="0"/>
      <w:marRight w:val="0"/>
      <w:marTop w:val="0"/>
      <w:marBottom w:val="0"/>
      <w:divBdr>
        <w:top w:val="none" w:sz="0" w:space="0" w:color="auto"/>
        <w:left w:val="none" w:sz="0" w:space="0" w:color="auto"/>
        <w:bottom w:val="none" w:sz="0" w:space="0" w:color="auto"/>
        <w:right w:val="none" w:sz="0" w:space="0" w:color="auto"/>
      </w:divBdr>
      <w:divsChild>
        <w:div w:id="418598515">
          <w:marLeft w:val="0"/>
          <w:marRight w:val="0"/>
          <w:marTop w:val="0"/>
          <w:marBottom w:val="0"/>
          <w:divBdr>
            <w:top w:val="none" w:sz="0" w:space="0" w:color="auto"/>
            <w:left w:val="none" w:sz="0" w:space="0" w:color="auto"/>
            <w:bottom w:val="none" w:sz="0" w:space="0" w:color="auto"/>
            <w:right w:val="none" w:sz="0" w:space="0" w:color="auto"/>
          </w:divBdr>
          <w:divsChild>
            <w:div w:id="77143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775551">
      <w:bodyDiv w:val="1"/>
      <w:marLeft w:val="0"/>
      <w:marRight w:val="0"/>
      <w:marTop w:val="0"/>
      <w:marBottom w:val="0"/>
      <w:divBdr>
        <w:top w:val="none" w:sz="0" w:space="0" w:color="auto"/>
        <w:left w:val="none" w:sz="0" w:space="0" w:color="auto"/>
        <w:bottom w:val="none" w:sz="0" w:space="0" w:color="auto"/>
        <w:right w:val="none" w:sz="0" w:space="0" w:color="auto"/>
      </w:divBdr>
      <w:divsChild>
        <w:div w:id="236087958">
          <w:marLeft w:val="0"/>
          <w:marRight w:val="0"/>
          <w:marTop w:val="0"/>
          <w:marBottom w:val="0"/>
          <w:divBdr>
            <w:top w:val="none" w:sz="0" w:space="0" w:color="auto"/>
            <w:left w:val="none" w:sz="0" w:space="0" w:color="auto"/>
            <w:bottom w:val="none" w:sz="0" w:space="0" w:color="auto"/>
            <w:right w:val="none" w:sz="0" w:space="0" w:color="auto"/>
          </w:divBdr>
        </w:div>
      </w:divsChild>
    </w:div>
    <w:div w:id="737939509">
      <w:bodyDiv w:val="1"/>
      <w:marLeft w:val="0"/>
      <w:marRight w:val="0"/>
      <w:marTop w:val="0"/>
      <w:marBottom w:val="0"/>
      <w:divBdr>
        <w:top w:val="none" w:sz="0" w:space="0" w:color="auto"/>
        <w:left w:val="none" w:sz="0" w:space="0" w:color="auto"/>
        <w:bottom w:val="none" w:sz="0" w:space="0" w:color="auto"/>
        <w:right w:val="none" w:sz="0" w:space="0" w:color="auto"/>
      </w:divBdr>
      <w:divsChild>
        <w:div w:id="1150364976">
          <w:marLeft w:val="0"/>
          <w:marRight w:val="0"/>
          <w:marTop w:val="0"/>
          <w:marBottom w:val="0"/>
          <w:divBdr>
            <w:top w:val="none" w:sz="0" w:space="0" w:color="auto"/>
            <w:left w:val="none" w:sz="0" w:space="0" w:color="auto"/>
            <w:bottom w:val="none" w:sz="0" w:space="0" w:color="auto"/>
            <w:right w:val="none" w:sz="0" w:space="0" w:color="auto"/>
          </w:divBdr>
          <w:divsChild>
            <w:div w:id="10751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613496">
      <w:bodyDiv w:val="1"/>
      <w:marLeft w:val="0"/>
      <w:marRight w:val="0"/>
      <w:marTop w:val="0"/>
      <w:marBottom w:val="0"/>
      <w:divBdr>
        <w:top w:val="none" w:sz="0" w:space="0" w:color="auto"/>
        <w:left w:val="none" w:sz="0" w:space="0" w:color="auto"/>
        <w:bottom w:val="none" w:sz="0" w:space="0" w:color="auto"/>
        <w:right w:val="none" w:sz="0" w:space="0" w:color="auto"/>
      </w:divBdr>
      <w:divsChild>
        <w:div w:id="120853476">
          <w:marLeft w:val="0"/>
          <w:marRight w:val="0"/>
          <w:marTop w:val="0"/>
          <w:marBottom w:val="0"/>
          <w:divBdr>
            <w:top w:val="none" w:sz="0" w:space="0" w:color="auto"/>
            <w:left w:val="none" w:sz="0" w:space="0" w:color="auto"/>
            <w:bottom w:val="none" w:sz="0" w:space="0" w:color="auto"/>
            <w:right w:val="none" w:sz="0" w:space="0" w:color="auto"/>
          </w:divBdr>
          <w:divsChild>
            <w:div w:id="906958799">
              <w:marLeft w:val="0"/>
              <w:marRight w:val="0"/>
              <w:marTop w:val="0"/>
              <w:marBottom w:val="0"/>
              <w:divBdr>
                <w:top w:val="none" w:sz="0" w:space="0" w:color="auto"/>
                <w:left w:val="none" w:sz="0" w:space="0" w:color="auto"/>
                <w:bottom w:val="none" w:sz="0" w:space="0" w:color="auto"/>
                <w:right w:val="none" w:sz="0" w:space="0" w:color="auto"/>
              </w:divBdr>
            </w:div>
            <w:div w:id="1973706769">
              <w:marLeft w:val="0"/>
              <w:marRight w:val="0"/>
              <w:marTop w:val="0"/>
              <w:marBottom w:val="0"/>
              <w:divBdr>
                <w:top w:val="none" w:sz="0" w:space="0" w:color="auto"/>
                <w:left w:val="none" w:sz="0" w:space="0" w:color="auto"/>
                <w:bottom w:val="none" w:sz="0" w:space="0" w:color="auto"/>
                <w:right w:val="none" w:sz="0" w:space="0" w:color="auto"/>
              </w:divBdr>
            </w:div>
            <w:div w:id="16931306">
              <w:marLeft w:val="0"/>
              <w:marRight w:val="0"/>
              <w:marTop w:val="0"/>
              <w:marBottom w:val="0"/>
              <w:divBdr>
                <w:top w:val="none" w:sz="0" w:space="0" w:color="auto"/>
                <w:left w:val="none" w:sz="0" w:space="0" w:color="auto"/>
                <w:bottom w:val="none" w:sz="0" w:space="0" w:color="auto"/>
                <w:right w:val="none" w:sz="0" w:space="0" w:color="auto"/>
              </w:divBdr>
            </w:div>
            <w:div w:id="2130736750">
              <w:marLeft w:val="0"/>
              <w:marRight w:val="0"/>
              <w:marTop w:val="0"/>
              <w:marBottom w:val="0"/>
              <w:divBdr>
                <w:top w:val="none" w:sz="0" w:space="0" w:color="auto"/>
                <w:left w:val="none" w:sz="0" w:space="0" w:color="auto"/>
                <w:bottom w:val="none" w:sz="0" w:space="0" w:color="auto"/>
                <w:right w:val="none" w:sz="0" w:space="0" w:color="auto"/>
              </w:divBdr>
            </w:div>
            <w:div w:id="194421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04364">
      <w:bodyDiv w:val="1"/>
      <w:marLeft w:val="0"/>
      <w:marRight w:val="0"/>
      <w:marTop w:val="0"/>
      <w:marBottom w:val="0"/>
      <w:divBdr>
        <w:top w:val="none" w:sz="0" w:space="0" w:color="auto"/>
        <w:left w:val="none" w:sz="0" w:space="0" w:color="auto"/>
        <w:bottom w:val="none" w:sz="0" w:space="0" w:color="auto"/>
        <w:right w:val="none" w:sz="0" w:space="0" w:color="auto"/>
      </w:divBdr>
      <w:divsChild>
        <w:div w:id="575869077">
          <w:marLeft w:val="0"/>
          <w:marRight w:val="0"/>
          <w:marTop w:val="0"/>
          <w:marBottom w:val="0"/>
          <w:divBdr>
            <w:top w:val="none" w:sz="0" w:space="0" w:color="auto"/>
            <w:left w:val="none" w:sz="0" w:space="0" w:color="auto"/>
            <w:bottom w:val="none" w:sz="0" w:space="0" w:color="auto"/>
            <w:right w:val="none" w:sz="0" w:space="0" w:color="auto"/>
          </w:divBdr>
          <w:divsChild>
            <w:div w:id="134968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136877512">
      <w:bodyDiv w:val="1"/>
      <w:marLeft w:val="0"/>
      <w:marRight w:val="0"/>
      <w:marTop w:val="0"/>
      <w:marBottom w:val="0"/>
      <w:divBdr>
        <w:top w:val="none" w:sz="0" w:space="0" w:color="auto"/>
        <w:left w:val="none" w:sz="0" w:space="0" w:color="auto"/>
        <w:bottom w:val="none" w:sz="0" w:space="0" w:color="auto"/>
        <w:right w:val="none" w:sz="0" w:space="0" w:color="auto"/>
      </w:divBdr>
      <w:divsChild>
        <w:div w:id="789710663">
          <w:marLeft w:val="0"/>
          <w:marRight w:val="0"/>
          <w:marTop w:val="0"/>
          <w:marBottom w:val="0"/>
          <w:divBdr>
            <w:top w:val="none" w:sz="0" w:space="0" w:color="auto"/>
            <w:left w:val="none" w:sz="0" w:space="0" w:color="auto"/>
            <w:bottom w:val="none" w:sz="0" w:space="0" w:color="auto"/>
            <w:right w:val="none" w:sz="0" w:space="0" w:color="auto"/>
          </w:divBdr>
          <w:divsChild>
            <w:div w:id="105311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21635">
      <w:bodyDiv w:val="1"/>
      <w:marLeft w:val="0"/>
      <w:marRight w:val="0"/>
      <w:marTop w:val="0"/>
      <w:marBottom w:val="0"/>
      <w:divBdr>
        <w:top w:val="none" w:sz="0" w:space="0" w:color="auto"/>
        <w:left w:val="none" w:sz="0" w:space="0" w:color="auto"/>
        <w:bottom w:val="none" w:sz="0" w:space="0" w:color="auto"/>
        <w:right w:val="none" w:sz="0" w:space="0" w:color="auto"/>
      </w:divBdr>
    </w:div>
    <w:div w:id="1220747531">
      <w:bodyDiv w:val="1"/>
      <w:marLeft w:val="0"/>
      <w:marRight w:val="0"/>
      <w:marTop w:val="0"/>
      <w:marBottom w:val="0"/>
      <w:divBdr>
        <w:top w:val="none" w:sz="0" w:space="0" w:color="auto"/>
        <w:left w:val="none" w:sz="0" w:space="0" w:color="auto"/>
        <w:bottom w:val="none" w:sz="0" w:space="0" w:color="auto"/>
        <w:right w:val="none" w:sz="0" w:space="0" w:color="auto"/>
      </w:divBdr>
      <w:divsChild>
        <w:div w:id="1535194748">
          <w:marLeft w:val="0"/>
          <w:marRight w:val="0"/>
          <w:marTop w:val="0"/>
          <w:marBottom w:val="0"/>
          <w:divBdr>
            <w:top w:val="none" w:sz="0" w:space="0" w:color="auto"/>
            <w:left w:val="none" w:sz="0" w:space="0" w:color="auto"/>
            <w:bottom w:val="none" w:sz="0" w:space="0" w:color="auto"/>
            <w:right w:val="none" w:sz="0" w:space="0" w:color="auto"/>
          </w:divBdr>
          <w:divsChild>
            <w:div w:id="126892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536948">
      <w:bodyDiv w:val="1"/>
      <w:marLeft w:val="0"/>
      <w:marRight w:val="0"/>
      <w:marTop w:val="0"/>
      <w:marBottom w:val="0"/>
      <w:divBdr>
        <w:top w:val="none" w:sz="0" w:space="0" w:color="auto"/>
        <w:left w:val="none" w:sz="0" w:space="0" w:color="auto"/>
        <w:bottom w:val="none" w:sz="0" w:space="0" w:color="auto"/>
        <w:right w:val="none" w:sz="0" w:space="0" w:color="auto"/>
      </w:divBdr>
      <w:divsChild>
        <w:div w:id="1351641051">
          <w:marLeft w:val="0"/>
          <w:marRight w:val="0"/>
          <w:marTop w:val="0"/>
          <w:marBottom w:val="0"/>
          <w:divBdr>
            <w:top w:val="none" w:sz="0" w:space="0" w:color="auto"/>
            <w:left w:val="none" w:sz="0" w:space="0" w:color="auto"/>
            <w:bottom w:val="none" w:sz="0" w:space="0" w:color="auto"/>
            <w:right w:val="none" w:sz="0" w:space="0" w:color="auto"/>
          </w:divBdr>
        </w:div>
      </w:divsChild>
    </w:div>
    <w:div w:id="1406877292">
      <w:bodyDiv w:val="1"/>
      <w:marLeft w:val="0"/>
      <w:marRight w:val="0"/>
      <w:marTop w:val="0"/>
      <w:marBottom w:val="0"/>
      <w:divBdr>
        <w:top w:val="none" w:sz="0" w:space="0" w:color="auto"/>
        <w:left w:val="none" w:sz="0" w:space="0" w:color="auto"/>
        <w:bottom w:val="none" w:sz="0" w:space="0" w:color="auto"/>
        <w:right w:val="none" w:sz="0" w:space="0" w:color="auto"/>
      </w:divBdr>
      <w:divsChild>
        <w:div w:id="1668628170">
          <w:marLeft w:val="0"/>
          <w:marRight w:val="0"/>
          <w:marTop w:val="0"/>
          <w:marBottom w:val="0"/>
          <w:divBdr>
            <w:top w:val="none" w:sz="0" w:space="0" w:color="auto"/>
            <w:left w:val="none" w:sz="0" w:space="0" w:color="auto"/>
            <w:bottom w:val="none" w:sz="0" w:space="0" w:color="auto"/>
            <w:right w:val="none" w:sz="0" w:space="0" w:color="auto"/>
          </w:divBdr>
          <w:divsChild>
            <w:div w:id="33411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042659">
      <w:bodyDiv w:val="1"/>
      <w:marLeft w:val="0"/>
      <w:marRight w:val="0"/>
      <w:marTop w:val="0"/>
      <w:marBottom w:val="0"/>
      <w:divBdr>
        <w:top w:val="none" w:sz="0" w:space="0" w:color="auto"/>
        <w:left w:val="none" w:sz="0" w:space="0" w:color="auto"/>
        <w:bottom w:val="none" w:sz="0" w:space="0" w:color="auto"/>
        <w:right w:val="none" w:sz="0" w:space="0" w:color="auto"/>
      </w:divBdr>
      <w:divsChild>
        <w:div w:id="1677731858">
          <w:marLeft w:val="0"/>
          <w:marRight w:val="0"/>
          <w:marTop w:val="0"/>
          <w:marBottom w:val="0"/>
          <w:divBdr>
            <w:top w:val="none" w:sz="0" w:space="0" w:color="auto"/>
            <w:left w:val="none" w:sz="0" w:space="0" w:color="auto"/>
            <w:bottom w:val="none" w:sz="0" w:space="0" w:color="auto"/>
            <w:right w:val="none" w:sz="0" w:space="0" w:color="auto"/>
          </w:divBdr>
        </w:div>
      </w:divsChild>
    </w:div>
    <w:div w:id="1595551488">
      <w:bodyDiv w:val="1"/>
      <w:marLeft w:val="0"/>
      <w:marRight w:val="0"/>
      <w:marTop w:val="0"/>
      <w:marBottom w:val="0"/>
      <w:divBdr>
        <w:top w:val="none" w:sz="0" w:space="0" w:color="auto"/>
        <w:left w:val="none" w:sz="0" w:space="0" w:color="auto"/>
        <w:bottom w:val="none" w:sz="0" w:space="0" w:color="auto"/>
        <w:right w:val="none" w:sz="0" w:space="0" w:color="auto"/>
      </w:divBdr>
    </w:div>
    <w:div w:id="1721242818">
      <w:bodyDiv w:val="1"/>
      <w:marLeft w:val="0"/>
      <w:marRight w:val="0"/>
      <w:marTop w:val="0"/>
      <w:marBottom w:val="0"/>
      <w:divBdr>
        <w:top w:val="none" w:sz="0" w:space="0" w:color="auto"/>
        <w:left w:val="none" w:sz="0" w:space="0" w:color="auto"/>
        <w:bottom w:val="none" w:sz="0" w:space="0" w:color="auto"/>
        <w:right w:val="none" w:sz="0" w:space="0" w:color="auto"/>
      </w:divBdr>
      <w:divsChild>
        <w:div w:id="725222633">
          <w:marLeft w:val="0"/>
          <w:marRight w:val="0"/>
          <w:marTop w:val="0"/>
          <w:marBottom w:val="0"/>
          <w:divBdr>
            <w:top w:val="none" w:sz="0" w:space="0" w:color="auto"/>
            <w:left w:val="none" w:sz="0" w:space="0" w:color="auto"/>
            <w:bottom w:val="none" w:sz="0" w:space="0" w:color="auto"/>
            <w:right w:val="none" w:sz="0" w:space="0" w:color="auto"/>
          </w:divBdr>
          <w:divsChild>
            <w:div w:id="52240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623161">
      <w:bodyDiv w:val="1"/>
      <w:marLeft w:val="0"/>
      <w:marRight w:val="0"/>
      <w:marTop w:val="0"/>
      <w:marBottom w:val="0"/>
      <w:divBdr>
        <w:top w:val="none" w:sz="0" w:space="0" w:color="auto"/>
        <w:left w:val="none" w:sz="0" w:space="0" w:color="auto"/>
        <w:bottom w:val="none" w:sz="0" w:space="0" w:color="auto"/>
        <w:right w:val="none" w:sz="0" w:space="0" w:color="auto"/>
      </w:divBdr>
      <w:divsChild>
        <w:div w:id="1245607724">
          <w:marLeft w:val="0"/>
          <w:marRight w:val="0"/>
          <w:marTop w:val="0"/>
          <w:marBottom w:val="0"/>
          <w:divBdr>
            <w:top w:val="none" w:sz="0" w:space="0" w:color="auto"/>
            <w:left w:val="none" w:sz="0" w:space="0" w:color="auto"/>
            <w:bottom w:val="none" w:sz="0" w:space="0" w:color="auto"/>
            <w:right w:val="none" w:sz="0" w:space="0" w:color="auto"/>
          </w:divBdr>
          <w:divsChild>
            <w:div w:id="1759670198">
              <w:marLeft w:val="0"/>
              <w:marRight w:val="0"/>
              <w:marTop w:val="0"/>
              <w:marBottom w:val="0"/>
              <w:divBdr>
                <w:top w:val="none" w:sz="0" w:space="0" w:color="auto"/>
                <w:left w:val="none" w:sz="0" w:space="0" w:color="auto"/>
                <w:bottom w:val="none" w:sz="0" w:space="0" w:color="auto"/>
                <w:right w:val="none" w:sz="0" w:space="0" w:color="auto"/>
              </w:divBdr>
            </w:div>
            <w:div w:id="888607646">
              <w:marLeft w:val="0"/>
              <w:marRight w:val="0"/>
              <w:marTop w:val="0"/>
              <w:marBottom w:val="0"/>
              <w:divBdr>
                <w:top w:val="none" w:sz="0" w:space="0" w:color="auto"/>
                <w:left w:val="none" w:sz="0" w:space="0" w:color="auto"/>
                <w:bottom w:val="none" w:sz="0" w:space="0" w:color="auto"/>
                <w:right w:val="none" w:sz="0" w:space="0" w:color="auto"/>
              </w:divBdr>
            </w:div>
            <w:div w:id="395713671">
              <w:marLeft w:val="0"/>
              <w:marRight w:val="0"/>
              <w:marTop w:val="0"/>
              <w:marBottom w:val="0"/>
              <w:divBdr>
                <w:top w:val="none" w:sz="0" w:space="0" w:color="auto"/>
                <w:left w:val="none" w:sz="0" w:space="0" w:color="auto"/>
                <w:bottom w:val="none" w:sz="0" w:space="0" w:color="auto"/>
                <w:right w:val="none" w:sz="0" w:space="0" w:color="auto"/>
              </w:divBdr>
            </w:div>
            <w:div w:id="2095276244">
              <w:marLeft w:val="0"/>
              <w:marRight w:val="0"/>
              <w:marTop w:val="0"/>
              <w:marBottom w:val="0"/>
              <w:divBdr>
                <w:top w:val="none" w:sz="0" w:space="0" w:color="auto"/>
                <w:left w:val="none" w:sz="0" w:space="0" w:color="auto"/>
                <w:bottom w:val="none" w:sz="0" w:space="0" w:color="auto"/>
                <w:right w:val="none" w:sz="0" w:space="0" w:color="auto"/>
              </w:divBdr>
            </w:div>
            <w:div w:id="97255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156317">
      <w:bodyDiv w:val="1"/>
      <w:marLeft w:val="0"/>
      <w:marRight w:val="0"/>
      <w:marTop w:val="0"/>
      <w:marBottom w:val="0"/>
      <w:divBdr>
        <w:top w:val="none" w:sz="0" w:space="0" w:color="auto"/>
        <w:left w:val="none" w:sz="0" w:space="0" w:color="auto"/>
        <w:bottom w:val="none" w:sz="0" w:space="0" w:color="auto"/>
        <w:right w:val="none" w:sz="0" w:space="0" w:color="auto"/>
      </w:divBdr>
      <w:divsChild>
        <w:div w:id="1083795029">
          <w:marLeft w:val="0"/>
          <w:marRight w:val="0"/>
          <w:marTop w:val="0"/>
          <w:marBottom w:val="0"/>
          <w:divBdr>
            <w:top w:val="none" w:sz="0" w:space="0" w:color="auto"/>
            <w:left w:val="none" w:sz="0" w:space="0" w:color="auto"/>
            <w:bottom w:val="none" w:sz="0" w:space="0" w:color="auto"/>
            <w:right w:val="none" w:sz="0" w:space="0" w:color="auto"/>
          </w:divBdr>
          <w:divsChild>
            <w:div w:id="30732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510840">
      <w:bodyDiv w:val="1"/>
      <w:marLeft w:val="0"/>
      <w:marRight w:val="0"/>
      <w:marTop w:val="0"/>
      <w:marBottom w:val="0"/>
      <w:divBdr>
        <w:top w:val="none" w:sz="0" w:space="0" w:color="auto"/>
        <w:left w:val="none" w:sz="0" w:space="0" w:color="auto"/>
        <w:bottom w:val="none" w:sz="0" w:space="0" w:color="auto"/>
        <w:right w:val="none" w:sz="0" w:space="0" w:color="auto"/>
      </w:divBdr>
      <w:divsChild>
        <w:div w:id="364714356">
          <w:marLeft w:val="0"/>
          <w:marRight w:val="0"/>
          <w:marTop w:val="0"/>
          <w:marBottom w:val="0"/>
          <w:divBdr>
            <w:top w:val="none" w:sz="0" w:space="0" w:color="auto"/>
            <w:left w:val="none" w:sz="0" w:space="0" w:color="auto"/>
            <w:bottom w:val="none" w:sz="0" w:space="0" w:color="auto"/>
            <w:right w:val="none" w:sz="0" w:space="0" w:color="auto"/>
          </w:divBdr>
          <w:divsChild>
            <w:div w:id="11325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2.xml><?xml version="1.0" encoding="utf-8"?>
<ds:datastoreItem xmlns:ds="http://schemas.openxmlformats.org/officeDocument/2006/customXml" ds:itemID="{BBBA593F-B2D7-4B90-9CF7-4EB03E287B99}">
  <ds:schemaRefs>
    <ds:schemaRef ds:uri="http://schemas.openxmlformats.org/officeDocument/2006/bibliography"/>
  </ds:schemaRefs>
</ds:datastoreItem>
</file>

<file path=customXml/itemProps3.xml><?xml version="1.0" encoding="utf-8"?>
<ds:datastoreItem xmlns:ds="http://schemas.openxmlformats.org/officeDocument/2006/customXml" ds:itemID="{98E2F4F8-0E28-404E-B35A-50CF0D1D1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1458</TotalTime>
  <Pages>3</Pages>
  <Words>615</Words>
  <Characters>3508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Wang Bin 王宾</cp:lastModifiedBy>
  <cp:revision>289</cp:revision>
  <dcterms:created xsi:type="dcterms:W3CDTF">2023-05-25T09:39:00Z</dcterms:created>
  <dcterms:modified xsi:type="dcterms:W3CDTF">2025-03-28T09:45:00Z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CWM1584d3a0e4fd11ef8000792800007928">
    <vt:lpwstr>CWMIIeTZ1sRTp2V5OyDcQvwMvsq/XRM0L14qPUBlkBS8Dg7e3Kydtn0ZDsbyOmjMxs7xFKgjgr8h1fTIBn8in9A/A==</vt:lpwstr>
  </property>
  <property fmtid="{D5CDD505-2E9C-101B-9397-08002B2CF9AE}" pid="5" name="CWMa6eb5710e52011ef8000455d0000445d">
    <vt:lpwstr>CWMaKoDzGKmoI/tEizTox1ss/67MU+m53EKu8p1kmDfSuoB96tNBew/3/6NldSkVIMo1kx0L76imSOqNp2OMdmJ6w==</vt:lpwstr>
  </property>
  <property fmtid="{D5CDD505-2E9C-101B-9397-08002B2CF9AE}" pid="6" name="CWM47dbe1a0e53311ef8000792800007928">
    <vt:lpwstr>CWMz6Qp1rmKGwTwWOG8UY82xQnwVa6+bRw0XyEtTsBc3UP+VxXXrrv/6sSJpoLUrUe0puXJcwpf4SqNUS6ZN7Bh2g==</vt:lpwstr>
  </property>
</Properties>
</file>